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5B7E3" w14:textId="0F57E14E" w:rsidR="00813866" w:rsidRPr="00610C52" w:rsidRDefault="00067EB8" w:rsidP="00281A29">
      <w:pPr>
        <w:pStyle w:val="Title"/>
        <w:rPr>
          <w:rFonts w:asciiTheme="minorHAnsi" w:hAnsiTheme="minorHAnsi" w:cstheme="minorHAnsi"/>
          <w:color w:val="000000" w:themeColor="text1"/>
          <w:sz w:val="22"/>
          <w:szCs w:val="22"/>
        </w:rPr>
      </w:pPr>
      <w:r w:rsidRPr="00610C52">
        <w:rPr>
          <w:rFonts w:asciiTheme="minorHAnsi" w:hAnsiTheme="minorHAnsi" w:cstheme="minorHAnsi"/>
          <w:color w:val="000000" w:themeColor="text1"/>
          <w:sz w:val="22"/>
          <w:szCs w:val="22"/>
        </w:rPr>
        <w:t>AGREEMENT FOR INDEPENDENT</w:t>
      </w:r>
      <w:r w:rsidR="009A6D64" w:rsidRPr="00610C52">
        <w:rPr>
          <w:rFonts w:asciiTheme="minorHAnsi" w:hAnsiTheme="minorHAnsi" w:cstheme="minorHAnsi"/>
          <w:color w:val="000000" w:themeColor="text1"/>
          <w:sz w:val="22"/>
          <w:szCs w:val="22"/>
        </w:rPr>
        <w:t xml:space="preserve"> CONTRACTOR</w:t>
      </w:r>
      <w:r w:rsidRPr="00610C52">
        <w:rPr>
          <w:rFonts w:asciiTheme="minorHAnsi" w:hAnsiTheme="minorHAnsi" w:cstheme="minorHAnsi"/>
          <w:color w:val="000000" w:themeColor="text1"/>
          <w:sz w:val="22"/>
          <w:szCs w:val="22"/>
        </w:rPr>
        <w:t xml:space="preserve"> SERVICES</w:t>
      </w:r>
    </w:p>
    <w:p w14:paraId="396B29F4" w14:textId="15811C89" w:rsidR="004D79A2" w:rsidRPr="00610C52" w:rsidRDefault="0093176C" w:rsidP="00281A29">
      <w:pPr>
        <w:pStyle w:val="Titl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FOR</w:t>
      </w:r>
      <w:r w:rsidR="004D79A2" w:rsidRPr="00610C52">
        <w:rPr>
          <w:rFonts w:asciiTheme="minorHAnsi" w:hAnsiTheme="minorHAnsi" w:cstheme="minorHAnsi"/>
          <w:color w:val="000000" w:themeColor="text1"/>
          <w:sz w:val="22"/>
          <w:szCs w:val="22"/>
        </w:rPr>
        <w:t xml:space="preserve"> CLASSES &amp; PROGRAMS</w:t>
      </w:r>
    </w:p>
    <w:p w14:paraId="39FC812B" w14:textId="77777777" w:rsidR="00067EB8" w:rsidRPr="00610C52" w:rsidRDefault="00067EB8" w:rsidP="00FF4A99">
      <w:pPr>
        <w:jc w:val="both"/>
        <w:rPr>
          <w:rFonts w:asciiTheme="minorHAnsi" w:hAnsiTheme="minorHAnsi" w:cstheme="minorHAnsi"/>
          <w:color w:val="000000" w:themeColor="text1"/>
          <w:sz w:val="22"/>
          <w:szCs w:val="22"/>
        </w:rPr>
      </w:pPr>
    </w:p>
    <w:p w14:paraId="26F41248" w14:textId="3755D385" w:rsidR="006F6BE2" w:rsidRPr="00610C52" w:rsidRDefault="00BB2B17" w:rsidP="00FF4A99">
      <w:pPr>
        <w:ind w:firstLine="720"/>
        <w:jc w:val="both"/>
        <w:rPr>
          <w:rFonts w:asciiTheme="minorHAnsi" w:hAnsiTheme="minorHAnsi" w:cstheme="minorHAnsi"/>
          <w:color w:val="000000" w:themeColor="text1"/>
          <w:sz w:val="22"/>
          <w:szCs w:val="22"/>
        </w:rPr>
      </w:pPr>
      <w:r w:rsidRPr="00610C52">
        <w:rPr>
          <w:rFonts w:asciiTheme="minorHAnsi" w:hAnsiTheme="minorHAnsi" w:cstheme="minorHAnsi"/>
          <w:b/>
          <w:color w:val="000000" w:themeColor="text1"/>
          <w:sz w:val="22"/>
          <w:szCs w:val="22"/>
        </w:rPr>
        <w:t>THIS AGREEMENT</w:t>
      </w:r>
      <w:r w:rsidR="006F6BE2" w:rsidRPr="00610C52">
        <w:rPr>
          <w:rFonts w:asciiTheme="minorHAnsi" w:hAnsiTheme="minorHAnsi" w:cstheme="minorHAnsi"/>
          <w:color w:val="000000" w:themeColor="text1"/>
          <w:sz w:val="22"/>
          <w:szCs w:val="22"/>
        </w:rPr>
        <w:t xml:space="preserve"> is entered into by and between the City of </w:t>
      </w:r>
      <w:r w:rsidR="001428C0" w:rsidRPr="00610C52">
        <w:rPr>
          <w:rFonts w:asciiTheme="minorHAnsi" w:hAnsiTheme="minorHAnsi" w:cstheme="minorHAnsi"/>
          <w:color w:val="000000" w:themeColor="text1"/>
          <w:sz w:val="22"/>
          <w:szCs w:val="22"/>
        </w:rPr>
        <w:t>Fairfield</w:t>
      </w:r>
      <w:r w:rsidR="006F6BE2" w:rsidRPr="00610C52">
        <w:rPr>
          <w:rFonts w:asciiTheme="minorHAnsi" w:hAnsiTheme="minorHAnsi" w:cstheme="minorHAnsi"/>
          <w:color w:val="000000" w:themeColor="text1"/>
          <w:sz w:val="22"/>
          <w:szCs w:val="22"/>
        </w:rPr>
        <w:t xml:space="preserve">, a municipal corporation of the State of California, (hereinafter "CITY") and the independent contractor, </w:t>
      </w:r>
      <w:sdt>
        <w:sdtPr>
          <w:rPr>
            <w:rFonts w:asciiTheme="minorHAnsi" w:hAnsiTheme="minorHAnsi" w:cstheme="minorHAnsi"/>
            <w:b/>
            <w:caps/>
            <w:color w:val="C00000"/>
            <w:sz w:val="22"/>
            <w:szCs w:val="22"/>
          </w:rPr>
          <w:id w:val="1933234527"/>
          <w:placeholder>
            <w:docPart w:val="05408F16401E43BDB0E7EC7D213700DA"/>
          </w:placeholder>
          <w:text/>
        </w:sdtPr>
        <w:sdtEndPr/>
        <w:sdtContent>
          <w:r w:rsidR="006F6BE2" w:rsidRPr="008F5F66">
            <w:rPr>
              <w:rFonts w:asciiTheme="minorHAnsi" w:hAnsiTheme="minorHAnsi" w:cstheme="minorHAnsi"/>
              <w:b/>
              <w:caps/>
              <w:color w:val="C00000"/>
              <w:sz w:val="22"/>
              <w:szCs w:val="22"/>
            </w:rPr>
            <w:t>[Name], [sole proprietor or California corporation]</w:t>
          </w:r>
        </w:sdtContent>
      </w:sdt>
      <w:r w:rsidR="006F6BE2" w:rsidRPr="008F5F66">
        <w:rPr>
          <w:rFonts w:asciiTheme="minorHAnsi" w:hAnsiTheme="minorHAnsi" w:cstheme="minorHAnsi"/>
          <w:bCs/>
          <w:iCs/>
          <w:color w:val="C00000"/>
          <w:sz w:val="22"/>
          <w:szCs w:val="22"/>
        </w:rPr>
        <w:t xml:space="preserve"> </w:t>
      </w:r>
      <w:r w:rsidR="006F6BE2" w:rsidRPr="00610C52">
        <w:rPr>
          <w:rFonts w:asciiTheme="minorHAnsi" w:hAnsiTheme="minorHAnsi" w:cstheme="minorHAnsi"/>
          <w:color w:val="000000" w:themeColor="text1"/>
          <w:sz w:val="22"/>
          <w:szCs w:val="22"/>
        </w:rPr>
        <w:t xml:space="preserve">with primary office located at </w:t>
      </w:r>
      <w:sdt>
        <w:sdtPr>
          <w:rPr>
            <w:rFonts w:asciiTheme="minorHAnsi" w:hAnsiTheme="minorHAnsi" w:cstheme="minorHAnsi"/>
            <w:b/>
            <w:bCs/>
            <w:caps/>
            <w:color w:val="C00000"/>
            <w:sz w:val="22"/>
            <w:szCs w:val="22"/>
          </w:rPr>
          <w:id w:val="-1807844643"/>
          <w:placeholder>
            <w:docPart w:val="05408F16401E43BDB0E7EC7D213700DA"/>
          </w:placeholder>
          <w:text/>
        </w:sdtPr>
        <w:sdtEndPr/>
        <w:sdtContent>
          <w:r w:rsidR="006F6BE2" w:rsidRPr="008F5F66">
            <w:rPr>
              <w:rFonts w:asciiTheme="minorHAnsi" w:hAnsiTheme="minorHAnsi" w:cstheme="minorHAnsi"/>
              <w:b/>
              <w:bCs/>
              <w:caps/>
              <w:color w:val="C00000"/>
              <w:sz w:val="22"/>
              <w:szCs w:val="22"/>
            </w:rPr>
            <w:t>[Address]</w:t>
          </w:r>
        </w:sdtContent>
      </w:sdt>
      <w:r w:rsidR="006F6BE2" w:rsidRPr="008F5F66">
        <w:rPr>
          <w:rFonts w:asciiTheme="minorHAnsi" w:hAnsiTheme="minorHAnsi" w:cstheme="minorHAnsi"/>
          <w:b/>
          <w:bCs/>
          <w:caps/>
          <w:color w:val="C00000"/>
          <w:sz w:val="22"/>
          <w:szCs w:val="22"/>
        </w:rPr>
        <w:t xml:space="preserve">, telephone No.: </w:t>
      </w:r>
      <w:sdt>
        <w:sdtPr>
          <w:rPr>
            <w:rFonts w:asciiTheme="minorHAnsi" w:hAnsiTheme="minorHAnsi" w:cstheme="minorHAnsi"/>
            <w:b/>
            <w:bCs/>
            <w:caps/>
            <w:color w:val="C00000"/>
            <w:sz w:val="22"/>
            <w:szCs w:val="22"/>
          </w:rPr>
          <w:id w:val="-730915333"/>
          <w:placeholder>
            <w:docPart w:val="05408F16401E43BDB0E7EC7D213700DA"/>
          </w:placeholder>
          <w:text/>
        </w:sdtPr>
        <w:sdtEndPr/>
        <w:sdtContent>
          <w:r w:rsidR="006F6BE2" w:rsidRPr="008F5F66">
            <w:rPr>
              <w:rFonts w:asciiTheme="minorHAnsi" w:hAnsiTheme="minorHAnsi" w:cstheme="minorHAnsi"/>
              <w:b/>
              <w:bCs/>
              <w:caps/>
              <w:color w:val="C00000"/>
              <w:sz w:val="22"/>
              <w:szCs w:val="22"/>
            </w:rPr>
            <w:t>(xxx) xxx-xxxx and [Email]</w:t>
          </w:r>
        </w:sdtContent>
      </w:sdt>
      <w:r w:rsidR="006F6BE2" w:rsidRPr="00610C52">
        <w:rPr>
          <w:rFonts w:asciiTheme="minorHAnsi" w:hAnsiTheme="minorHAnsi" w:cstheme="minorHAnsi"/>
          <w:color w:val="000000" w:themeColor="text1"/>
          <w:sz w:val="22"/>
          <w:szCs w:val="22"/>
        </w:rPr>
        <w:t xml:space="preserve"> (hereinafter "CONTRACTOR").</w:t>
      </w:r>
    </w:p>
    <w:p w14:paraId="5B12154C" w14:textId="77777777" w:rsidR="00B27683" w:rsidRPr="00610C52" w:rsidRDefault="00B27683" w:rsidP="00FF4A99">
      <w:pPr>
        <w:pStyle w:val="ListParagraph"/>
        <w:jc w:val="both"/>
        <w:rPr>
          <w:rFonts w:asciiTheme="minorHAnsi" w:hAnsiTheme="minorHAnsi" w:cstheme="minorHAnsi"/>
          <w:color w:val="000000" w:themeColor="text1"/>
          <w:sz w:val="22"/>
          <w:szCs w:val="22"/>
        </w:rPr>
      </w:pPr>
    </w:p>
    <w:p w14:paraId="6C2BECB2" w14:textId="33B444EB" w:rsidR="00B27683" w:rsidRPr="00610C52" w:rsidRDefault="00B27683" w:rsidP="00FF4A99">
      <w:pPr>
        <w:pStyle w:val="ListParagraph"/>
        <w:numPr>
          <w:ilvl w:val="0"/>
          <w:numId w:val="10"/>
        </w:numPr>
        <w:jc w:val="both"/>
        <w:rPr>
          <w:rFonts w:asciiTheme="minorHAnsi" w:hAnsiTheme="minorHAnsi" w:cstheme="minorHAnsi"/>
          <w:color w:val="000000" w:themeColor="text1"/>
          <w:sz w:val="22"/>
          <w:szCs w:val="22"/>
          <w:u w:val="single"/>
        </w:rPr>
      </w:pPr>
      <w:r w:rsidRPr="00610C52">
        <w:rPr>
          <w:rFonts w:asciiTheme="minorHAnsi" w:hAnsiTheme="minorHAnsi" w:cstheme="minorHAnsi"/>
          <w:b/>
          <w:bCs/>
          <w:color w:val="000000" w:themeColor="text1"/>
          <w:sz w:val="22"/>
          <w:szCs w:val="22"/>
          <w:u w:val="single"/>
        </w:rPr>
        <w:t>SCOPE OF SERVICE</w:t>
      </w:r>
      <w:r w:rsidRPr="00610C52">
        <w:rPr>
          <w:rFonts w:asciiTheme="minorHAnsi" w:hAnsiTheme="minorHAnsi" w:cstheme="minorHAnsi"/>
          <w:color w:val="000000" w:themeColor="text1"/>
          <w:sz w:val="22"/>
          <w:szCs w:val="22"/>
          <w:u w:val="single"/>
        </w:rPr>
        <w:t xml:space="preserve">  </w:t>
      </w:r>
    </w:p>
    <w:p w14:paraId="25C4A824" w14:textId="77777777" w:rsidR="00C55511" w:rsidRPr="00610C52" w:rsidRDefault="00C55511" w:rsidP="00C55511">
      <w:pPr>
        <w:pStyle w:val="ListParagraph"/>
        <w:ind w:left="360"/>
        <w:jc w:val="both"/>
        <w:rPr>
          <w:rFonts w:asciiTheme="minorHAnsi" w:hAnsiTheme="minorHAnsi" w:cstheme="minorHAnsi"/>
          <w:color w:val="000000" w:themeColor="text1"/>
          <w:sz w:val="22"/>
          <w:szCs w:val="22"/>
        </w:rPr>
      </w:pPr>
    </w:p>
    <w:p w14:paraId="7DF18074" w14:textId="77777777" w:rsidR="00D268FB" w:rsidRPr="00610C52" w:rsidRDefault="00D268FB" w:rsidP="00D268FB">
      <w:pPr>
        <w:pStyle w:val="ListParagraph"/>
        <w:numPr>
          <w:ilvl w:val="0"/>
          <w:numId w:val="18"/>
        </w:numPr>
        <w:ind w:left="720"/>
        <w:jc w:val="both"/>
        <w:rPr>
          <w:rFonts w:asciiTheme="minorHAnsi" w:hAnsiTheme="minorHAnsi" w:cstheme="minorHAnsi"/>
          <w:color w:val="000000" w:themeColor="text1"/>
          <w:sz w:val="22"/>
          <w:szCs w:val="22"/>
        </w:rPr>
      </w:pPr>
      <w:bookmarkStart w:id="0" w:name="_Hlk24749377"/>
      <w:bookmarkStart w:id="1" w:name="_Hlk24749269"/>
      <w:r w:rsidRPr="00610C52">
        <w:rPr>
          <w:rFonts w:asciiTheme="minorHAnsi" w:hAnsiTheme="minorHAnsi" w:cstheme="minorHAnsi"/>
          <w:color w:val="000000" w:themeColor="text1"/>
          <w:sz w:val="22"/>
          <w:szCs w:val="22"/>
          <w:u w:val="single"/>
        </w:rPr>
        <w:t xml:space="preserve">Description of Service: </w:t>
      </w:r>
      <w:r w:rsidRPr="00610C52">
        <w:rPr>
          <w:rFonts w:asciiTheme="minorHAnsi" w:hAnsiTheme="minorHAnsi" w:cstheme="minorHAnsi"/>
          <w:color w:val="000000" w:themeColor="text1"/>
          <w:sz w:val="22"/>
          <w:szCs w:val="22"/>
        </w:rPr>
        <w:t xml:space="preserve">CONTRACTOR shall provide </w:t>
      </w:r>
      <w:sdt>
        <w:sdtPr>
          <w:rPr>
            <w:rFonts w:asciiTheme="minorHAnsi" w:hAnsiTheme="minorHAnsi" w:cstheme="minorHAnsi"/>
            <w:b/>
            <w:color w:val="C00000"/>
            <w:sz w:val="22"/>
            <w:szCs w:val="22"/>
          </w:rPr>
          <w:id w:val="-277411990"/>
          <w:placeholder>
            <w:docPart w:val="2203270FF7FE474AB7E33F83413A6350"/>
          </w:placeholder>
          <w:text/>
        </w:sdtPr>
        <w:sdtEndPr/>
        <w:sdtContent>
          <w:r w:rsidRPr="008F5F66">
            <w:rPr>
              <w:rFonts w:asciiTheme="minorHAnsi" w:hAnsiTheme="minorHAnsi" w:cstheme="minorHAnsi"/>
              <w:b/>
              <w:color w:val="C00000"/>
              <w:sz w:val="22"/>
              <w:szCs w:val="22"/>
            </w:rPr>
            <w:t>[PROVIDE CLASS DESCRIPTION]</w:t>
          </w:r>
        </w:sdtContent>
      </w:sdt>
      <w:r w:rsidRPr="00610C52">
        <w:rPr>
          <w:rFonts w:asciiTheme="minorHAnsi" w:hAnsiTheme="minorHAnsi" w:cstheme="minorHAnsi"/>
          <w:color w:val="000000" w:themeColor="text1"/>
          <w:sz w:val="22"/>
          <w:szCs w:val="22"/>
        </w:rPr>
        <w:t xml:space="preserve"> </w:t>
      </w:r>
    </w:p>
    <w:p w14:paraId="34D9ED6F" w14:textId="77777777" w:rsidR="00D268FB" w:rsidRPr="00610C52" w:rsidRDefault="00D268FB" w:rsidP="00D268FB">
      <w:pPr>
        <w:pStyle w:val="ListParagraph"/>
        <w:jc w:val="both"/>
        <w:rPr>
          <w:rFonts w:asciiTheme="minorHAnsi" w:hAnsiTheme="minorHAnsi" w:cstheme="minorHAnsi"/>
          <w:color w:val="000000" w:themeColor="text1"/>
          <w:sz w:val="22"/>
          <w:szCs w:val="22"/>
        </w:rPr>
      </w:pPr>
    </w:p>
    <w:p w14:paraId="2776941E" w14:textId="77777777" w:rsidR="00D268FB" w:rsidRPr="00610C52" w:rsidRDefault="00D268FB" w:rsidP="00D268FB">
      <w:pPr>
        <w:pStyle w:val="ListParagraph"/>
        <w:numPr>
          <w:ilvl w:val="0"/>
          <w:numId w:val="18"/>
        </w:numPr>
        <w:ind w:left="720"/>
        <w:jc w:val="both"/>
        <w:rPr>
          <w:rFonts w:asciiTheme="minorHAnsi" w:hAnsiTheme="minorHAnsi" w:cstheme="minorHAnsi"/>
          <w:color w:val="000000" w:themeColor="text1"/>
          <w:sz w:val="22"/>
          <w:szCs w:val="22"/>
          <w:u w:val="single"/>
        </w:rPr>
      </w:pPr>
      <w:r w:rsidRPr="00610C52">
        <w:rPr>
          <w:rFonts w:asciiTheme="minorHAnsi" w:hAnsiTheme="minorHAnsi" w:cstheme="minorHAnsi"/>
          <w:color w:val="000000" w:themeColor="text1"/>
          <w:sz w:val="22"/>
          <w:szCs w:val="22"/>
          <w:u w:val="single"/>
        </w:rPr>
        <w:t xml:space="preserve">Term and Place of Services: </w:t>
      </w:r>
      <w:r w:rsidRPr="00610C52">
        <w:rPr>
          <w:rFonts w:asciiTheme="minorHAnsi" w:hAnsiTheme="minorHAnsi" w:cstheme="minorHAnsi"/>
          <w:color w:val="000000" w:themeColor="text1"/>
          <w:sz w:val="22"/>
          <w:szCs w:val="22"/>
        </w:rPr>
        <w:t xml:space="preserve">It is understood and agreed that CONTRACTOR shall conduct the class during a period commencing on </w:t>
      </w:r>
      <w:r w:rsidRPr="008F5F66">
        <w:rPr>
          <w:rFonts w:asciiTheme="minorHAnsi" w:hAnsiTheme="minorHAnsi" w:cstheme="minorHAnsi"/>
          <w:b/>
          <w:bCs/>
          <w:color w:val="C00000"/>
          <w:sz w:val="22"/>
          <w:szCs w:val="22"/>
        </w:rPr>
        <w:t>[REGISTRATION DATE OF FIRST ACTIVITY GUIDE]</w:t>
      </w:r>
      <w:r w:rsidRPr="00610C52">
        <w:rPr>
          <w:rFonts w:asciiTheme="minorHAnsi" w:hAnsiTheme="minorHAnsi" w:cstheme="minorHAnsi"/>
          <w:color w:val="000000" w:themeColor="text1"/>
          <w:sz w:val="22"/>
          <w:szCs w:val="22"/>
        </w:rPr>
        <w:t xml:space="preserve"> and terminating on </w:t>
      </w:r>
      <w:r w:rsidRPr="008F5F66">
        <w:rPr>
          <w:rFonts w:asciiTheme="minorHAnsi" w:hAnsiTheme="minorHAnsi" w:cstheme="minorHAnsi"/>
          <w:b/>
          <w:bCs/>
          <w:color w:val="C00000"/>
          <w:sz w:val="22"/>
          <w:szCs w:val="22"/>
        </w:rPr>
        <w:t>[1 YEAR FROM START DATE]</w:t>
      </w:r>
      <w:r w:rsidRPr="008F5F66">
        <w:rPr>
          <w:rFonts w:asciiTheme="minorHAnsi" w:hAnsiTheme="minorHAnsi" w:cstheme="minorHAnsi"/>
          <w:color w:val="C00000"/>
          <w:sz w:val="22"/>
          <w:szCs w:val="22"/>
        </w:rPr>
        <w:t>.</w:t>
      </w:r>
      <w:r w:rsidRPr="00610C52">
        <w:rPr>
          <w:rFonts w:asciiTheme="minorHAnsi" w:hAnsiTheme="minorHAnsi" w:cstheme="minorHAnsi"/>
          <w:color w:val="000000" w:themeColor="text1"/>
          <w:sz w:val="22"/>
          <w:szCs w:val="22"/>
        </w:rPr>
        <w:t xml:space="preserve"> </w:t>
      </w:r>
    </w:p>
    <w:p w14:paraId="0B1CFFBE" w14:textId="77777777" w:rsidR="00D268FB" w:rsidRPr="00610C52" w:rsidRDefault="00D268FB" w:rsidP="00D268FB">
      <w:pPr>
        <w:jc w:val="both"/>
        <w:rPr>
          <w:rFonts w:asciiTheme="minorHAnsi" w:hAnsiTheme="minorHAnsi" w:cstheme="minorHAnsi"/>
          <w:color w:val="000000" w:themeColor="text1"/>
          <w:sz w:val="22"/>
          <w:szCs w:val="22"/>
          <w:u w:val="single"/>
        </w:rPr>
      </w:pPr>
    </w:p>
    <w:p w14:paraId="728BE261" w14:textId="77777777" w:rsidR="00D268FB" w:rsidRPr="00610C52" w:rsidRDefault="00D268FB" w:rsidP="00D268FB">
      <w:pPr>
        <w:pStyle w:val="ListParagraph"/>
        <w:numPr>
          <w:ilvl w:val="0"/>
          <w:numId w:val="18"/>
        </w:numPr>
        <w:ind w:left="720"/>
        <w:jc w:val="both"/>
        <w:rPr>
          <w:rFonts w:asciiTheme="minorHAnsi" w:hAnsiTheme="minorHAnsi" w:cstheme="minorHAnsi"/>
          <w:color w:val="000000" w:themeColor="text1"/>
          <w:sz w:val="22"/>
          <w:szCs w:val="22"/>
          <w:u w:val="single"/>
        </w:rPr>
      </w:pPr>
      <w:r w:rsidRPr="00610C52">
        <w:rPr>
          <w:rFonts w:asciiTheme="minorHAnsi" w:hAnsiTheme="minorHAnsi" w:cstheme="minorHAnsi"/>
          <w:color w:val="000000" w:themeColor="text1"/>
          <w:sz w:val="22"/>
          <w:szCs w:val="22"/>
          <w:u w:val="single"/>
        </w:rPr>
        <w:t>Schedule</w:t>
      </w:r>
      <w:r w:rsidRPr="00610C52">
        <w:rPr>
          <w:rFonts w:asciiTheme="minorHAnsi" w:hAnsiTheme="minorHAnsi" w:cstheme="minorHAnsi"/>
          <w:color w:val="000000" w:themeColor="text1"/>
          <w:sz w:val="22"/>
          <w:szCs w:val="22"/>
        </w:rPr>
        <w:t xml:space="preserve">: Specific session times and locations will be confirmed in writing prior to the production of each Activity Guide issue. </w:t>
      </w:r>
    </w:p>
    <w:p w14:paraId="7B789294" w14:textId="77777777" w:rsidR="00D268FB" w:rsidRPr="00610C52" w:rsidRDefault="00D268FB" w:rsidP="00D268FB">
      <w:pPr>
        <w:tabs>
          <w:tab w:val="left" w:pos="-1440"/>
        </w:tabs>
        <w:ind w:left="810"/>
        <w:jc w:val="both"/>
        <w:rPr>
          <w:rFonts w:asciiTheme="minorHAnsi" w:hAnsiTheme="minorHAnsi" w:cstheme="minorHAnsi"/>
          <w:color w:val="000000" w:themeColor="text1"/>
          <w:sz w:val="22"/>
          <w:szCs w:val="22"/>
        </w:rPr>
      </w:pPr>
    </w:p>
    <w:bookmarkEnd w:id="0"/>
    <w:p w14:paraId="30F92E70" w14:textId="77777777" w:rsidR="00447185" w:rsidRPr="00610C52" w:rsidRDefault="00447185" w:rsidP="00447185">
      <w:pPr>
        <w:tabs>
          <w:tab w:val="left" w:pos="-1440"/>
        </w:tabs>
        <w:ind w:left="810"/>
        <w:jc w:val="both"/>
        <w:rPr>
          <w:rFonts w:asciiTheme="minorHAnsi" w:hAnsiTheme="minorHAnsi" w:cstheme="minorHAnsi"/>
          <w:color w:val="000000" w:themeColor="text1"/>
          <w:sz w:val="22"/>
          <w:szCs w:val="22"/>
        </w:rPr>
      </w:pPr>
    </w:p>
    <w:bookmarkEnd w:id="1"/>
    <w:p w14:paraId="10303D28" w14:textId="02FAC796" w:rsidR="00B27683" w:rsidRPr="00610C52" w:rsidRDefault="00C55511" w:rsidP="00FF4A99">
      <w:pPr>
        <w:pStyle w:val="ListParagraph"/>
        <w:numPr>
          <w:ilvl w:val="0"/>
          <w:numId w:val="10"/>
        </w:numPr>
        <w:tabs>
          <w:tab w:val="left" w:pos="-1440"/>
        </w:tabs>
        <w:jc w:val="both"/>
        <w:rPr>
          <w:rFonts w:asciiTheme="minorHAnsi" w:hAnsiTheme="minorHAnsi" w:cstheme="minorHAnsi"/>
          <w:b/>
          <w:bCs/>
          <w:color w:val="000000" w:themeColor="text1"/>
          <w:sz w:val="22"/>
          <w:szCs w:val="22"/>
          <w:u w:val="single"/>
        </w:rPr>
      </w:pPr>
      <w:r w:rsidRPr="00610C52">
        <w:rPr>
          <w:rFonts w:asciiTheme="minorHAnsi" w:hAnsiTheme="minorHAnsi" w:cstheme="minorHAnsi"/>
          <w:b/>
          <w:bCs/>
          <w:color w:val="000000" w:themeColor="text1"/>
          <w:sz w:val="22"/>
          <w:szCs w:val="22"/>
          <w:u w:val="single"/>
        </w:rPr>
        <w:t>PAYMENT</w:t>
      </w:r>
    </w:p>
    <w:p w14:paraId="69C7899A" w14:textId="77777777" w:rsidR="00C55511" w:rsidRPr="00610C52" w:rsidRDefault="00C55511" w:rsidP="00C55511">
      <w:pPr>
        <w:pStyle w:val="ListParagraph"/>
        <w:tabs>
          <w:tab w:val="left" w:pos="-1440"/>
        </w:tabs>
        <w:ind w:left="360"/>
        <w:jc w:val="both"/>
        <w:rPr>
          <w:rFonts w:asciiTheme="minorHAnsi" w:hAnsiTheme="minorHAnsi" w:cstheme="minorHAnsi"/>
          <w:b/>
          <w:bCs/>
          <w:color w:val="000000" w:themeColor="text1"/>
          <w:sz w:val="22"/>
          <w:szCs w:val="22"/>
        </w:rPr>
      </w:pPr>
    </w:p>
    <w:p w14:paraId="7DB90F2B" w14:textId="63CC54F5" w:rsidR="00D268FB" w:rsidRPr="00610C52" w:rsidRDefault="00D268FB" w:rsidP="00D268FB">
      <w:pPr>
        <w:pStyle w:val="ListParagraph"/>
        <w:numPr>
          <w:ilvl w:val="0"/>
          <w:numId w:val="19"/>
        </w:numPr>
        <w:tabs>
          <w:tab w:val="left" w:pos="-1440"/>
        </w:tabs>
        <w:jc w:val="both"/>
        <w:rPr>
          <w:rFonts w:asciiTheme="minorHAnsi" w:hAnsiTheme="minorHAnsi" w:cstheme="minorHAnsi"/>
          <w:color w:val="000000" w:themeColor="text1"/>
          <w:sz w:val="22"/>
          <w:szCs w:val="22"/>
        </w:rPr>
      </w:pPr>
      <w:bookmarkStart w:id="2" w:name="_Hlk24749430"/>
      <w:r w:rsidRPr="00610C52">
        <w:rPr>
          <w:rFonts w:asciiTheme="minorHAnsi" w:hAnsiTheme="minorHAnsi" w:cstheme="minorHAnsi"/>
          <w:color w:val="000000" w:themeColor="text1"/>
          <w:sz w:val="22"/>
          <w:szCs w:val="22"/>
        </w:rPr>
        <w:t xml:space="preserve">CITY agrees to pay CONTRACTOR as full compensation for all services and duties performed, except as otherwise provided </w:t>
      </w:r>
      <w:r w:rsidRPr="008F5F66">
        <w:rPr>
          <w:rFonts w:asciiTheme="minorHAnsi" w:hAnsiTheme="minorHAnsi" w:cstheme="minorHAnsi"/>
          <w:b/>
          <w:bCs/>
          <w:color w:val="C00000"/>
          <w:sz w:val="22"/>
          <w:szCs w:val="22"/>
        </w:rPr>
        <w:t>[60%]</w:t>
      </w:r>
      <w:r w:rsidRPr="008F5F66">
        <w:rPr>
          <w:rFonts w:asciiTheme="minorHAnsi" w:hAnsiTheme="minorHAnsi" w:cstheme="minorHAnsi"/>
          <w:color w:val="C00000"/>
          <w:sz w:val="22"/>
          <w:szCs w:val="22"/>
        </w:rPr>
        <w:t xml:space="preserve"> </w:t>
      </w:r>
      <w:r w:rsidRPr="00610C52">
        <w:rPr>
          <w:rFonts w:asciiTheme="minorHAnsi" w:hAnsiTheme="minorHAnsi" w:cstheme="minorHAnsi"/>
          <w:color w:val="000000" w:themeColor="text1"/>
          <w:sz w:val="22"/>
          <w:szCs w:val="22"/>
        </w:rPr>
        <w:t>of fees of the total registered participants of the assigned class.</w:t>
      </w:r>
    </w:p>
    <w:p w14:paraId="3F87D923" w14:textId="77777777" w:rsidR="00D268FB" w:rsidRPr="00610C52" w:rsidRDefault="00D268FB" w:rsidP="00D268FB">
      <w:pPr>
        <w:pStyle w:val="ListParagraph"/>
        <w:tabs>
          <w:tab w:val="left" w:pos="-1440"/>
        </w:tabs>
        <w:ind w:left="360"/>
        <w:jc w:val="both"/>
        <w:rPr>
          <w:rFonts w:asciiTheme="minorHAnsi" w:hAnsiTheme="minorHAnsi" w:cstheme="minorHAnsi"/>
          <w:color w:val="000000" w:themeColor="text1"/>
          <w:sz w:val="22"/>
          <w:szCs w:val="22"/>
        </w:rPr>
      </w:pPr>
    </w:p>
    <w:p w14:paraId="59A1D893" w14:textId="03355A6C" w:rsidR="00D268FB" w:rsidRPr="00610C52" w:rsidRDefault="00D268FB" w:rsidP="00D268FB">
      <w:pPr>
        <w:pStyle w:val="BodyTextIndent"/>
        <w:numPr>
          <w:ilvl w:val="0"/>
          <w:numId w:val="19"/>
        </w:numPr>
        <w:jc w:val="both"/>
        <w:rPr>
          <w:rFonts w:asciiTheme="minorHAnsi" w:hAnsiTheme="minorHAnsi" w:cstheme="minorHAnsi"/>
          <w:b w:val="0"/>
          <w:bCs w:val="0"/>
          <w:color w:val="000000" w:themeColor="text1"/>
          <w:sz w:val="22"/>
          <w:szCs w:val="22"/>
        </w:rPr>
      </w:pPr>
      <w:r w:rsidRPr="00610C52">
        <w:rPr>
          <w:rFonts w:asciiTheme="minorHAnsi" w:hAnsiTheme="minorHAnsi" w:cstheme="minorHAnsi"/>
          <w:b w:val="0"/>
          <w:bCs w:val="0"/>
          <w:color w:val="000000" w:themeColor="text1"/>
          <w:sz w:val="22"/>
          <w:szCs w:val="22"/>
        </w:rPr>
        <w:t xml:space="preserve">Any additional meetings or work required beyond that set forth in </w:t>
      </w:r>
      <w:r w:rsidR="00751B12">
        <w:rPr>
          <w:rFonts w:asciiTheme="minorHAnsi" w:hAnsiTheme="minorHAnsi" w:cstheme="minorHAnsi"/>
          <w:b w:val="0"/>
          <w:bCs w:val="0"/>
          <w:color w:val="000000" w:themeColor="text1"/>
          <w:sz w:val="22"/>
          <w:szCs w:val="22"/>
        </w:rPr>
        <w:t>I.(a)</w:t>
      </w:r>
      <w:r w:rsidRPr="00610C52">
        <w:rPr>
          <w:rFonts w:asciiTheme="minorHAnsi" w:hAnsiTheme="minorHAnsi" w:cstheme="minorHAnsi"/>
          <w:b w:val="0"/>
          <w:bCs w:val="0"/>
          <w:color w:val="000000" w:themeColor="text1"/>
          <w:sz w:val="22"/>
          <w:szCs w:val="22"/>
        </w:rPr>
        <w:t xml:space="preserve"> shall be mutually agreed to by the CITY and CONTRACTOR and shall be billed </w:t>
      </w:r>
      <w:r w:rsidR="00641CB3">
        <w:rPr>
          <w:rFonts w:asciiTheme="minorHAnsi" w:hAnsiTheme="minorHAnsi" w:cstheme="minorHAnsi"/>
          <w:b w:val="0"/>
          <w:bCs w:val="0"/>
          <w:color w:val="000000" w:themeColor="text1"/>
          <w:sz w:val="22"/>
          <w:szCs w:val="22"/>
        </w:rPr>
        <w:t xml:space="preserve">at </w:t>
      </w:r>
      <w:r w:rsidR="009047D6">
        <w:rPr>
          <w:rFonts w:asciiTheme="minorHAnsi" w:hAnsiTheme="minorHAnsi" w:cstheme="minorHAnsi"/>
          <w:b w:val="0"/>
          <w:bCs w:val="0"/>
          <w:color w:val="000000" w:themeColor="text1"/>
          <w:sz w:val="22"/>
          <w:szCs w:val="22"/>
        </w:rPr>
        <w:t>as</w:t>
      </w:r>
      <w:r w:rsidR="00641CB3">
        <w:rPr>
          <w:rFonts w:asciiTheme="minorHAnsi" w:hAnsiTheme="minorHAnsi" w:cstheme="minorHAnsi"/>
          <w:b w:val="0"/>
          <w:bCs w:val="0"/>
          <w:color w:val="000000" w:themeColor="text1"/>
          <w:sz w:val="22"/>
          <w:szCs w:val="22"/>
        </w:rPr>
        <w:t xml:space="preserve"> mutually agreed to by the CITY and CONTRACTOR prior to payment.</w:t>
      </w:r>
      <w:r w:rsidRPr="00610C52">
        <w:rPr>
          <w:rFonts w:asciiTheme="minorHAnsi" w:hAnsiTheme="minorHAnsi" w:cstheme="minorHAnsi"/>
          <w:b w:val="0"/>
          <w:bCs w:val="0"/>
          <w:color w:val="000000" w:themeColor="text1"/>
          <w:sz w:val="22"/>
          <w:szCs w:val="22"/>
        </w:rPr>
        <w:t xml:space="preserve"> </w:t>
      </w:r>
    </w:p>
    <w:p w14:paraId="30FE5678" w14:textId="77777777" w:rsidR="00D268FB" w:rsidRPr="00610C52" w:rsidRDefault="00D268FB" w:rsidP="00D268FB">
      <w:pPr>
        <w:pStyle w:val="BodyTextIndent"/>
        <w:ind w:left="360" w:firstLine="0"/>
        <w:jc w:val="both"/>
        <w:rPr>
          <w:rFonts w:asciiTheme="minorHAnsi" w:hAnsiTheme="minorHAnsi" w:cstheme="minorHAnsi"/>
          <w:b w:val="0"/>
          <w:bCs w:val="0"/>
          <w:color w:val="000000" w:themeColor="text1"/>
          <w:sz w:val="22"/>
          <w:szCs w:val="22"/>
        </w:rPr>
      </w:pPr>
    </w:p>
    <w:p w14:paraId="284815FB" w14:textId="6F81BAE1" w:rsidR="00D268FB" w:rsidRPr="00610C52" w:rsidRDefault="00D268FB" w:rsidP="00D268FB">
      <w:pPr>
        <w:pStyle w:val="BodyTextIndent"/>
        <w:numPr>
          <w:ilvl w:val="0"/>
          <w:numId w:val="19"/>
        </w:numPr>
        <w:jc w:val="both"/>
        <w:rPr>
          <w:rFonts w:asciiTheme="minorHAnsi" w:hAnsiTheme="minorHAnsi" w:cstheme="minorHAnsi"/>
          <w:b w:val="0"/>
          <w:bCs w:val="0"/>
          <w:color w:val="000000" w:themeColor="text1"/>
          <w:sz w:val="22"/>
          <w:szCs w:val="22"/>
        </w:rPr>
      </w:pPr>
      <w:r w:rsidRPr="00610C52">
        <w:rPr>
          <w:rFonts w:asciiTheme="minorHAnsi" w:hAnsiTheme="minorHAnsi" w:cstheme="minorHAnsi"/>
          <w:b w:val="0"/>
          <w:bCs w:val="0"/>
          <w:color w:val="000000" w:themeColor="text1"/>
          <w:sz w:val="22"/>
          <w:szCs w:val="22"/>
        </w:rPr>
        <w:t xml:space="preserve">CONTRACTOR will only be paid for classes or services performed. If a class or service does not take place because of CONTRACTOR’S illness, it </w:t>
      </w:r>
      <w:r w:rsidR="00A6245E">
        <w:rPr>
          <w:rFonts w:asciiTheme="minorHAnsi" w:hAnsiTheme="minorHAnsi" w:cstheme="minorHAnsi"/>
          <w:b w:val="0"/>
          <w:bCs w:val="0"/>
          <w:color w:val="000000" w:themeColor="text1"/>
          <w:sz w:val="22"/>
          <w:szCs w:val="22"/>
        </w:rPr>
        <w:t>must</w:t>
      </w:r>
      <w:r w:rsidRPr="00610C52">
        <w:rPr>
          <w:rFonts w:asciiTheme="minorHAnsi" w:hAnsiTheme="minorHAnsi" w:cstheme="minorHAnsi"/>
          <w:b w:val="0"/>
          <w:bCs w:val="0"/>
          <w:color w:val="000000" w:themeColor="text1"/>
          <w:sz w:val="22"/>
          <w:szCs w:val="22"/>
        </w:rPr>
        <w:t xml:space="preserve"> be made up at a time selected by CONTRACTOR and approved by CITY. </w:t>
      </w:r>
    </w:p>
    <w:p w14:paraId="70801699" w14:textId="77777777" w:rsidR="00D268FB" w:rsidRPr="00610C52" w:rsidRDefault="00D268FB" w:rsidP="00D268FB">
      <w:pPr>
        <w:pStyle w:val="BodyTextIndent"/>
        <w:ind w:left="360" w:firstLine="0"/>
        <w:jc w:val="both"/>
        <w:rPr>
          <w:rFonts w:asciiTheme="minorHAnsi" w:hAnsiTheme="minorHAnsi" w:cstheme="minorHAnsi"/>
          <w:b w:val="0"/>
          <w:bCs w:val="0"/>
          <w:color w:val="000000" w:themeColor="text1"/>
          <w:sz w:val="22"/>
          <w:szCs w:val="22"/>
        </w:rPr>
      </w:pPr>
    </w:p>
    <w:p w14:paraId="7CEFD24E" w14:textId="77777777" w:rsidR="00D268FB" w:rsidRPr="00610C52" w:rsidRDefault="00D268FB" w:rsidP="00D268FB">
      <w:pPr>
        <w:pStyle w:val="ListParagraph"/>
        <w:numPr>
          <w:ilvl w:val="0"/>
          <w:numId w:val="19"/>
        </w:numPr>
        <w:tabs>
          <w:tab w:val="left" w:pos="-1440"/>
        </w:tabs>
        <w:jc w:val="both"/>
        <w:rPr>
          <w:rFonts w:asciiTheme="minorHAnsi" w:hAnsiTheme="minorHAnsi" w:cstheme="minorHAnsi"/>
          <w:color w:val="000000" w:themeColor="text1"/>
          <w:sz w:val="22"/>
          <w:szCs w:val="22"/>
        </w:rPr>
      </w:pPr>
      <w:r w:rsidRPr="00610C52">
        <w:rPr>
          <w:rFonts w:asciiTheme="minorHAnsi" w:hAnsiTheme="minorHAnsi" w:cstheme="minorHAnsi"/>
          <w:color w:val="000000" w:themeColor="text1"/>
          <w:sz w:val="22"/>
          <w:szCs w:val="22"/>
        </w:rPr>
        <w:t>The total compensation to be paid under this agreement shall not exceed $24,000.</w:t>
      </w:r>
    </w:p>
    <w:p w14:paraId="1763FBBD" w14:textId="77777777" w:rsidR="00D268FB" w:rsidRPr="00610C52" w:rsidRDefault="00D268FB" w:rsidP="00D268FB">
      <w:pPr>
        <w:pStyle w:val="ListParagraph"/>
        <w:tabs>
          <w:tab w:val="left" w:pos="-1440"/>
        </w:tabs>
        <w:ind w:left="360"/>
        <w:jc w:val="both"/>
        <w:rPr>
          <w:rFonts w:asciiTheme="minorHAnsi" w:hAnsiTheme="minorHAnsi" w:cstheme="minorHAnsi"/>
          <w:color w:val="000000" w:themeColor="text1"/>
          <w:sz w:val="22"/>
          <w:szCs w:val="22"/>
        </w:rPr>
      </w:pPr>
    </w:p>
    <w:p w14:paraId="71BD4FCF" w14:textId="77777777" w:rsidR="00D268FB" w:rsidRPr="008F5F66" w:rsidRDefault="00D268FB" w:rsidP="00D268FB">
      <w:pPr>
        <w:pStyle w:val="ListParagraph"/>
        <w:numPr>
          <w:ilvl w:val="0"/>
          <w:numId w:val="19"/>
        </w:numPr>
        <w:tabs>
          <w:tab w:val="left" w:pos="-1440"/>
        </w:tabs>
        <w:jc w:val="both"/>
        <w:rPr>
          <w:rFonts w:asciiTheme="minorHAnsi" w:hAnsiTheme="minorHAnsi" w:cstheme="minorHAnsi"/>
          <w:b/>
          <w:bCs/>
          <w:color w:val="C00000"/>
          <w:sz w:val="22"/>
          <w:szCs w:val="22"/>
        </w:rPr>
      </w:pPr>
      <w:r w:rsidRPr="00610C52">
        <w:rPr>
          <w:rFonts w:asciiTheme="minorHAnsi" w:hAnsiTheme="minorHAnsi" w:cstheme="minorHAnsi"/>
          <w:color w:val="000000" w:themeColor="text1"/>
          <w:sz w:val="22"/>
          <w:szCs w:val="22"/>
        </w:rPr>
        <w:t>Checks will be payable to:</w:t>
      </w:r>
      <w:r w:rsidRPr="00610C52">
        <w:rPr>
          <w:rFonts w:asciiTheme="minorHAnsi" w:hAnsiTheme="minorHAnsi" w:cstheme="minorHAnsi"/>
          <w:color w:val="000000" w:themeColor="text1"/>
          <w:sz w:val="22"/>
          <w:szCs w:val="22"/>
        </w:rPr>
        <w:tab/>
      </w:r>
      <w:r w:rsidRPr="008F5F66">
        <w:rPr>
          <w:rFonts w:asciiTheme="minorHAnsi" w:hAnsiTheme="minorHAnsi" w:cstheme="minorHAnsi"/>
          <w:b/>
          <w:bCs/>
          <w:color w:val="C00000"/>
          <w:sz w:val="22"/>
          <w:szCs w:val="22"/>
        </w:rPr>
        <w:t>CONTRACTOR</w:t>
      </w:r>
    </w:p>
    <w:p w14:paraId="06ABA35A" w14:textId="77777777" w:rsidR="00D268FB" w:rsidRPr="008F5F66" w:rsidRDefault="00D268FB" w:rsidP="00D268FB">
      <w:pPr>
        <w:pStyle w:val="ListParagraph"/>
        <w:tabs>
          <w:tab w:val="left" w:pos="-1440"/>
        </w:tabs>
        <w:ind w:left="3600"/>
        <w:jc w:val="both"/>
        <w:rPr>
          <w:rFonts w:asciiTheme="minorHAnsi" w:hAnsiTheme="minorHAnsi" w:cstheme="minorHAnsi"/>
          <w:b/>
          <w:bCs/>
          <w:color w:val="C00000"/>
          <w:sz w:val="22"/>
          <w:szCs w:val="22"/>
        </w:rPr>
      </w:pPr>
      <w:r w:rsidRPr="008F5F66">
        <w:rPr>
          <w:rFonts w:asciiTheme="minorHAnsi" w:hAnsiTheme="minorHAnsi" w:cstheme="minorHAnsi"/>
          <w:b/>
          <w:bCs/>
          <w:color w:val="C00000"/>
          <w:sz w:val="22"/>
          <w:szCs w:val="22"/>
        </w:rPr>
        <w:t>ADDRESS</w:t>
      </w:r>
      <w:r w:rsidRPr="008F5F66">
        <w:rPr>
          <w:rFonts w:asciiTheme="minorHAnsi" w:hAnsiTheme="minorHAnsi" w:cstheme="minorHAnsi"/>
          <w:b/>
          <w:bCs/>
          <w:color w:val="C00000"/>
          <w:sz w:val="22"/>
          <w:szCs w:val="22"/>
        </w:rPr>
        <w:br/>
        <w:t>ADDRESS</w:t>
      </w:r>
    </w:p>
    <w:bookmarkEnd w:id="2"/>
    <w:p w14:paraId="15575DBB" w14:textId="79923E98" w:rsidR="00C615FE" w:rsidRPr="00610C52" w:rsidRDefault="00C615FE" w:rsidP="00FF4A99">
      <w:pPr>
        <w:pStyle w:val="ListParagraph"/>
        <w:tabs>
          <w:tab w:val="left" w:pos="-1440"/>
        </w:tabs>
        <w:ind w:left="3600"/>
        <w:jc w:val="both"/>
        <w:rPr>
          <w:rFonts w:asciiTheme="minorHAnsi" w:hAnsiTheme="minorHAnsi" w:cstheme="minorHAnsi"/>
          <w:color w:val="000000" w:themeColor="text1"/>
          <w:sz w:val="22"/>
          <w:szCs w:val="22"/>
        </w:rPr>
      </w:pPr>
    </w:p>
    <w:p w14:paraId="74A39587" w14:textId="4A4AF7A2" w:rsidR="00C615FE" w:rsidRPr="00610C52" w:rsidRDefault="00C55511" w:rsidP="00447185">
      <w:pPr>
        <w:pStyle w:val="BodyTextIndent2"/>
        <w:numPr>
          <w:ilvl w:val="0"/>
          <w:numId w:val="10"/>
        </w:numPr>
        <w:jc w:val="both"/>
        <w:rPr>
          <w:rFonts w:asciiTheme="minorHAnsi" w:hAnsiTheme="minorHAnsi" w:cstheme="minorHAnsi"/>
          <w:b/>
          <w:bCs/>
          <w:color w:val="000000" w:themeColor="text1"/>
          <w:sz w:val="22"/>
          <w:szCs w:val="22"/>
        </w:rPr>
      </w:pPr>
      <w:r w:rsidRPr="00610C52">
        <w:rPr>
          <w:rFonts w:asciiTheme="minorHAnsi" w:hAnsiTheme="minorHAnsi" w:cstheme="minorHAnsi"/>
          <w:b/>
          <w:bCs/>
          <w:color w:val="000000" w:themeColor="text1"/>
          <w:sz w:val="22"/>
          <w:szCs w:val="22"/>
          <w:u w:val="single"/>
        </w:rPr>
        <w:t>SUPPLIES</w:t>
      </w:r>
      <w:r w:rsidR="00447185" w:rsidRPr="00610C52">
        <w:rPr>
          <w:rFonts w:asciiTheme="minorHAnsi" w:hAnsiTheme="minorHAnsi" w:cstheme="minorHAnsi"/>
          <w:b/>
          <w:bCs/>
          <w:color w:val="000000" w:themeColor="text1"/>
          <w:sz w:val="22"/>
          <w:szCs w:val="22"/>
        </w:rPr>
        <w:t xml:space="preserve">. </w:t>
      </w:r>
      <w:r w:rsidR="00C615FE" w:rsidRPr="00610C52">
        <w:rPr>
          <w:rFonts w:asciiTheme="minorHAnsi" w:hAnsiTheme="minorHAnsi" w:cstheme="minorHAnsi"/>
          <w:color w:val="000000" w:themeColor="text1"/>
          <w:sz w:val="22"/>
          <w:szCs w:val="22"/>
        </w:rPr>
        <w:t xml:space="preserve">CONTRACTOR shall provide its own personal tools, supplies and equipment at its own cost. No personal use of CITY equipment, supplies or services is </w:t>
      </w:r>
      <w:r w:rsidR="00372DA4" w:rsidRPr="00610C52">
        <w:rPr>
          <w:rFonts w:asciiTheme="minorHAnsi" w:hAnsiTheme="minorHAnsi" w:cstheme="minorHAnsi"/>
          <w:color w:val="000000" w:themeColor="text1"/>
          <w:sz w:val="22"/>
          <w:szCs w:val="22"/>
        </w:rPr>
        <w:t>allowed,</w:t>
      </w:r>
      <w:r w:rsidR="00C615FE" w:rsidRPr="00610C52">
        <w:rPr>
          <w:rFonts w:asciiTheme="minorHAnsi" w:hAnsiTheme="minorHAnsi" w:cstheme="minorHAnsi"/>
          <w:color w:val="000000" w:themeColor="text1"/>
          <w:sz w:val="22"/>
          <w:szCs w:val="22"/>
        </w:rPr>
        <w:t xml:space="preserve"> and CONTRACTOR shall comply with all CITY policies regarding use of CITY resources.</w:t>
      </w:r>
    </w:p>
    <w:p w14:paraId="42AC4CA9" w14:textId="77777777" w:rsidR="00C615FE" w:rsidRPr="00610C52" w:rsidRDefault="00C615FE" w:rsidP="00FF4A99">
      <w:pPr>
        <w:pStyle w:val="BodyTextIndent2"/>
        <w:ind w:firstLine="0"/>
        <w:jc w:val="both"/>
        <w:rPr>
          <w:rFonts w:asciiTheme="minorHAnsi" w:hAnsiTheme="minorHAnsi" w:cstheme="minorHAnsi"/>
          <w:color w:val="000000" w:themeColor="text1"/>
          <w:sz w:val="22"/>
          <w:szCs w:val="22"/>
        </w:rPr>
      </w:pPr>
    </w:p>
    <w:p w14:paraId="07CE808D" w14:textId="3954ABFD" w:rsidR="00C615FE" w:rsidRPr="00610C52" w:rsidRDefault="00C55511" w:rsidP="00447185">
      <w:pPr>
        <w:pStyle w:val="ListParagraph"/>
        <w:numPr>
          <w:ilvl w:val="0"/>
          <w:numId w:val="10"/>
        </w:numPr>
        <w:jc w:val="both"/>
        <w:rPr>
          <w:rFonts w:asciiTheme="minorHAnsi" w:hAnsiTheme="minorHAnsi" w:cstheme="minorHAnsi"/>
          <w:color w:val="000000" w:themeColor="text1"/>
          <w:sz w:val="22"/>
          <w:szCs w:val="22"/>
        </w:rPr>
      </w:pPr>
      <w:r w:rsidRPr="00610C52">
        <w:rPr>
          <w:rFonts w:asciiTheme="minorHAnsi" w:hAnsiTheme="minorHAnsi" w:cstheme="minorHAnsi"/>
          <w:b/>
          <w:bCs/>
          <w:color w:val="000000" w:themeColor="text1"/>
          <w:sz w:val="22"/>
          <w:szCs w:val="22"/>
          <w:u w:val="single"/>
        </w:rPr>
        <w:t>BACKGROUND CHECKS</w:t>
      </w:r>
      <w:r w:rsidR="00447185" w:rsidRPr="00610C52">
        <w:rPr>
          <w:rFonts w:asciiTheme="minorHAnsi" w:hAnsiTheme="minorHAnsi" w:cstheme="minorHAnsi"/>
          <w:color w:val="000000" w:themeColor="text1"/>
          <w:sz w:val="22"/>
          <w:szCs w:val="22"/>
        </w:rPr>
        <w:t xml:space="preserve">. </w:t>
      </w:r>
      <w:r w:rsidR="00C615FE" w:rsidRPr="00610C52">
        <w:rPr>
          <w:rFonts w:asciiTheme="minorHAnsi" w:hAnsiTheme="minorHAnsi" w:cstheme="minorHAnsi"/>
          <w:color w:val="000000" w:themeColor="text1"/>
          <w:sz w:val="22"/>
          <w:szCs w:val="22"/>
        </w:rPr>
        <w:t xml:space="preserve">CONTRACTOR attests that neither it nor its employees have ever been convicted of a crime, including military offenses, other than minor traffic offenses, which resulted in conviction and/or imprisonment.  (This information does not necessarily disqualify one from consideration. Details must be provided on a separate sheet of paper.)  </w:t>
      </w:r>
    </w:p>
    <w:p w14:paraId="18264A96" w14:textId="77777777" w:rsidR="00C615FE" w:rsidRPr="00610C52" w:rsidRDefault="00C615FE" w:rsidP="00FF4A99">
      <w:pPr>
        <w:jc w:val="both"/>
        <w:rPr>
          <w:rFonts w:asciiTheme="minorHAnsi" w:hAnsiTheme="minorHAnsi" w:cstheme="minorHAnsi"/>
          <w:color w:val="000000" w:themeColor="text1"/>
          <w:sz w:val="22"/>
          <w:szCs w:val="22"/>
        </w:rPr>
      </w:pPr>
    </w:p>
    <w:p w14:paraId="10081A29" w14:textId="34153D17" w:rsidR="00C615FE" w:rsidRPr="00610C52" w:rsidRDefault="00C615FE" w:rsidP="00FF4A99">
      <w:pPr>
        <w:ind w:left="360"/>
        <w:jc w:val="both"/>
        <w:rPr>
          <w:rFonts w:asciiTheme="minorHAnsi" w:hAnsiTheme="minorHAnsi" w:cstheme="minorHAnsi"/>
          <w:color w:val="000000" w:themeColor="text1"/>
          <w:sz w:val="22"/>
          <w:szCs w:val="22"/>
        </w:rPr>
      </w:pPr>
      <w:r w:rsidRPr="00610C52">
        <w:rPr>
          <w:rFonts w:asciiTheme="minorHAnsi" w:hAnsiTheme="minorHAnsi" w:cstheme="minorHAnsi"/>
          <w:color w:val="000000" w:themeColor="text1"/>
          <w:sz w:val="22"/>
          <w:szCs w:val="22"/>
        </w:rPr>
        <w:lastRenderedPageBreak/>
        <w:t>CONTRACTOR agrees to submit to background screenings, pursuant to Penal Code Section 11105.3.  CITY reserves the right to cancel this contract if CONTRACTOR has been convicted of any offense specified in Penal Code Section 11105.3(c)(1) or Public Resources Code Section 5164. CITY agrees to pay all fingerprint fees.</w:t>
      </w:r>
    </w:p>
    <w:p w14:paraId="37636FB9" w14:textId="2DD56277" w:rsidR="00C615FE" w:rsidRPr="00610C52" w:rsidRDefault="00C615FE" w:rsidP="00FF4A99">
      <w:pPr>
        <w:ind w:left="360"/>
        <w:jc w:val="both"/>
        <w:rPr>
          <w:rFonts w:asciiTheme="minorHAnsi" w:hAnsiTheme="minorHAnsi" w:cstheme="minorHAnsi"/>
          <w:color w:val="000000" w:themeColor="text1"/>
          <w:sz w:val="22"/>
          <w:szCs w:val="22"/>
        </w:rPr>
      </w:pPr>
      <w:r w:rsidRPr="00610C52">
        <w:rPr>
          <w:rFonts w:asciiTheme="minorHAnsi" w:hAnsiTheme="minorHAnsi" w:cstheme="minorHAnsi"/>
          <w:color w:val="000000" w:themeColor="text1"/>
          <w:sz w:val="22"/>
          <w:szCs w:val="22"/>
        </w:rPr>
        <w:t xml:space="preserve">CONTRACTOR agrees and promises to do background checks and screening, pursuant to Penal Code Section 11105.3, of all of its employees who will have supervisory or disciplinary authority over minors in CITY programs or at CITY facilities, and to notify CITY if any of these employees have been convicted of any criminal offenses and the nature of the offense. CITY reserves the right to request background check documents from CONTRACTOR for any such employee.  Pursuant to Public Resources Code Section 5164, CITY reserves the right to prohibit the employment or hiring of any individual by CONTRACTOR if that individual has been convicted of any offense specified in Penal Code Section 11105.3(c)(1) or Public Resources Code Section 5164.  CONTRACTOR agrees that none of its employees shall work with minors unless the proper screening and notification to CITY pursuant to the above referenced code sections have taken place. Any individual who has not been fingerprinted shall not work with minors while unsupervised by an individual who has passed the background screening. </w:t>
      </w:r>
    </w:p>
    <w:p w14:paraId="7CC1E704" w14:textId="77777777" w:rsidR="00C615FE" w:rsidRPr="00610C52" w:rsidRDefault="00C615FE" w:rsidP="00FF4A99">
      <w:pPr>
        <w:pStyle w:val="BodyTextIndent2"/>
        <w:ind w:firstLine="0"/>
        <w:jc w:val="both"/>
        <w:rPr>
          <w:rFonts w:asciiTheme="minorHAnsi" w:hAnsiTheme="minorHAnsi" w:cstheme="minorHAnsi"/>
          <w:color w:val="000000" w:themeColor="text1"/>
          <w:sz w:val="22"/>
          <w:szCs w:val="22"/>
        </w:rPr>
      </w:pPr>
    </w:p>
    <w:p w14:paraId="35C88A5A" w14:textId="494A8BA5" w:rsidR="00C615FE" w:rsidRPr="00610C52" w:rsidRDefault="00FF4A99" w:rsidP="00FF4A99">
      <w:pPr>
        <w:pStyle w:val="BodyTextIndent2"/>
        <w:numPr>
          <w:ilvl w:val="0"/>
          <w:numId w:val="10"/>
        </w:numPr>
        <w:jc w:val="both"/>
        <w:rPr>
          <w:rFonts w:asciiTheme="minorHAnsi" w:hAnsiTheme="minorHAnsi" w:cstheme="minorHAnsi"/>
          <w:b/>
          <w:bCs/>
          <w:color w:val="000000" w:themeColor="text1"/>
          <w:sz w:val="22"/>
          <w:szCs w:val="22"/>
          <w:u w:val="single"/>
        </w:rPr>
      </w:pPr>
      <w:r w:rsidRPr="00610C52">
        <w:rPr>
          <w:rFonts w:asciiTheme="minorHAnsi" w:hAnsiTheme="minorHAnsi" w:cstheme="minorHAnsi"/>
          <w:b/>
          <w:bCs/>
          <w:color w:val="000000" w:themeColor="text1"/>
          <w:sz w:val="22"/>
          <w:szCs w:val="22"/>
          <w:u w:val="single"/>
        </w:rPr>
        <w:t>NONDIS</w:t>
      </w:r>
      <w:r w:rsidR="00407433">
        <w:rPr>
          <w:rFonts w:asciiTheme="minorHAnsi" w:hAnsiTheme="minorHAnsi" w:cstheme="minorHAnsi"/>
          <w:b/>
          <w:bCs/>
          <w:color w:val="000000" w:themeColor="text1"/>
          <w:sz w:val="22"/>
          <w:szCs w:val="22"/>
          <w:u w:val="single"/>
        </w:rPr>
        <w:t>C</w:t>
      </w:r>
      <w:r w:rsidRPr="00610C52">
        <w:rPr>
          <w:rFonts w:asciiTheme="minorHAnsi" w:hAnsiTheme="minorHAnsi" w:cstheme="minorHAnsi"/>
          <w:b/>
          <w:bCs/>
          <w:color w:val="000000" w:themeColor="text1"/>
          <w:sz w:val="22"/>
          <w:szCs w:val="22"/>
          <w:u w:val="single"/>
        </w:rPr>
        <w:t>RIMINATION</w:t>
      </w:r>
    </w:p>
    <w:p w14:paraId="697068F2" w14:textId="77777777" w:rsidR="00C615FE" w:rsidRPr="00610C52" w:rsidRDefault="00C615FE" w:rsidP="00FF4A99">
      <w:pPr>
        <w:pStyle w:val="BodyTextIndent2"/>
        <w:ind w:firstLine="0"/>
        <w:jc w:val="both"/>
        <w:rPr>
          <w:rFonts w:asciiTheme="minorHAnsi" w:hAnsiTheme="minorHAnsi" w:cstheme="minorHAnsi"/>
          <w:color w:val="000000" w:themeColor="text1"/>
          <w:sz w:val="22"/>
          <w:szCs w:val="22"/>
        </w:rPr>
      </w:pPr>
    </w:p>
    <w:p w14:paraId="37D60470" w14:textId="18D0E637" w:rsidR="00447185" w:rsidRPr="00610C52" w:rsidRDefault="00447185" w:rsidP="00447185">
      <w:pPr>
        <w:pStyle w:val="ListParagraph"/>
        <w:numPr>
          <w:ilvl w:val="0"/>
          <w:numId w:val="20"/>
        </w:numPr>
        <w:jc w:val="both"/>
        <w:rPr>
          <w:rFonts w:asciiTheme="minorHAnsi" w:hAnsiTheme="minorHAnsi" w:cstheme="minorHAnsi"/>
          <w:color w:val="000000" w:themeColor="text1"/>
          <w:sz w:val="22"/>
          <w:szCs w:val="22"/>
        </w:rPr>
      </w:pPr>
      <w:r w:rsidRPr="00610C52">
        <w:rPr>
          <w:rFonts w:asciiTheme="minorHAnsi" w:hAnsiTheme="minorHAnsi" w:cstheme="minorHAnsi"/>
          <w:color w:val="000000" w:themeColor="text1"/>
          <w:sz w:val="22"/>
          <w:szCs w:val="22"/>
        </w:rPr>
        <w:t>CONTRACTOR shall not discriminate in the conduct of the work under this Agreement against any employee, applicant for employment, or volunteer on the basis of race, religious creed, color, national origin, ancestry, physical or mental disability, marital status, pregnancy, sex, age, sexual orientation or other prohibited basis.</w:t>
      </w:r>
    </w:p>
    <w:p w14:paraId="287500B9" w14:textId="77777777" w:rsidR="00447185" w:rsidRPr="00610C52" w:rsidRDefault="00447185" w:rsidP="00447185">
      <w:pPr>
        <w:jc w:val="both"/>
        <w:rPr>
          <w:rFonts w:asciiTheme="minorHAnsi" w:hAnsiTheme="minorHAnsi" w:cstheme="minorHAnsi"/>
          <w:color w:val="000000" w:themeColor="text1"/>
          <w:sz w:val="22"/>
          <w:szCs w:val="22"/>
        </w:rPr>
      </w:pPr>
    </w:p>
    <w:p w14:paraId="2BA9905A" w14:textId="77777777" w:rsidR="00447185" w:rsidRPr="00610C52" w:rsidRDefault="00447185" w:rsidP="00447185">
      <w:pPr>
        <w:pStyle w:val="ListParagraph"/>
        <w:numPr>
          <w:ilvl w:val="0"/>
          <w:numId w:val="20"/>
        </w:numPr>
        <w:jc w:val="both"/>
        <w:rPr>
          <w:rFonts w:asciiTheme="minorHAnsi" w:hAnsiTheme="minorHAnsi" w:cstheme="minorHAnsi"/>
          <w:color w:val="000000" w:themeColor="text1"/>
          <w:sz w:val="22"/>
          <w:szCs w:val="22"/>
        </w:rPr>
      </w:pPr>
      <w:r w:rsidRPr="00610C52">
        <w:rPr>
          <w:rFonts w:asciiTheme="minorHAnsi" w:hAnsiTheme="minorHAnsi" w:cstheme="minorHAnsi"/>
          <w:color w:val="000000" w:themeColor="text1"/>
          <w:sz w:val="22"/>
          <w:szCs w:val="22"/>
        </w:rPr>
        <w:t>Consistent with the CITY’s policy that harassment and discrimination are unacceptable employer/employee conduct, CONTRACTOR agrees that harassment or discrimination directed toward a job applicant, a CITY employee, or a citizen by CONTRACTOR or CONTRACTOR’s employee or subcontractor on the basis of race, religious creed, color, national origin, ancestry, physical or mental disability, marital status, pregnancy, sex, age, sexual orientation or other prohibited basis will not be tolerated.  CONTRACTOR agrees that any and all violations of these provisions shall constitute a material breach of the Agreement.</w:t>
      </w:r>
    </w:p>
    <w:p w14:paraId="231389B0" w14:textId="77777777" w:rsidR="00447185" w:rsidRPr="00610C52" w:rsidRDefault="00447185" w:rsidP="00447185">
      <w:pPr>
        <w:pStyle w:val="BodyTextIndent"/>
        <w:contextualSpacing/>
        <w:jc w:val="both"/>
        <w:rPr>
          <w:rFonts w:asciiTheme="minorHAnsi" w:eastAsia="@PMingLiU" w:hAnsiTheme="minorHAnsi" w:cstheme="minorHAnsi"/>
          <w:color w:val="000000" w:themeColor="text1"/>
          <w:sz w:val="22"/>
          <w:szCs w:val="22"/>
        </w:rPr>
      </w:pPr>
    </w:p>
    <w:p w14:paraId="0577B121" w14:textId="77777777" w:rsidR="00AB154A" w:rsidRPr="00DB11C3" w:rsidRDefault="00AB154A" w:rsidP="00AB154A">
      <w:pPr>
        <w:pStyle w:val="ListParagraph"/>
        <w:numPr>
          <w:ilvl w:val="0"/>
          <w:numId w:val="10"/>
        </w:numPr>
        <w:jc w:val="both"/>
        <w:rPr>
          <w:rFonts w:asciiTheme="minorHAnsi" w:hAnsiTheme="minorHAnsi" w:cstheme="minorHAnsi"/>
          <w:b/>
          <w:bCs/>
          <w:color w:val="000000" w:themeColor="text1"/>
          <w:sz w:val="22"/>
          <w:szCs w:val="22"/>
          <w:u w:val="single"/>
        </w:rPr>
      </w:pPr>
      <w:r w:rsidRPr="00DB11C3">
        <w:rPr>
          <w:rFonts w:asciiTheme="minorHAnsi" w:hAnsiTheme="minorHAnsi" w:cstheme="minorHAnsi"/>
          <w:b/>
          <w:bCs/>
          <w:color w:val="000000" w:themeColor="text1"/>
          <w:sz w:val="22"/>
          <w:szCs w:val="22"/>
          <w:u w:val="single"/>
        </w:rPr>
        <w:t xml:space="preserve">INSURANCE  </w:t>
      </w:r>
    </w:p>
    <w:p w14:paraId="5BD2F2D6" w14:textId="77777777" w:rsidR="00AB154A" w:rsidRPr="00DB11C3" w:rsidRDefault="00AB154A" w:rsidP="00AB154A">
      <w:pPr>
        <w:jc w:val="both"/>
        <w:rPr>
          <w:rFonts w:asciiTheme="minorHAnsi" w:hAnsiTheme="minorHAnsi" w:cstheme="minorHAnsi"/>
          <w:color w:val="000000" w:themeColor="text1"/>
          <w:sz w:val="22"/>
          <w:szCs w:val="22"/>
        </w:rPr>
      </w:pPr>
    </w:p>
    <w:p w14:paraId="3BF52A04" w14:textId="77777777" w:rsidR="007108C9" w:rsidRPr="00DE30A1" w:rsidRDefault="007108C9" w:rsidP="007108C9">
      <w:pPr>
        <w:pStyle w:val="ListParagraph"/>
        <w:widowControl w:val="0"/>
        <w:numPr>
          <w:ilvl w:val="0"/>
          <w:numId w:val="24"/>
        </w:numPr>
        <w:jc w:val="both"/>
        <w:rPr>
          <w:rFonts w:asciiTheme="minorHAnsi" w:hAnsiTheme="minorHAnsi" w:cstheme="minorHAnsi"/>
          <w:sz w:val="22"/>
          <w:szCs w:val="22"/>
        </w:rPr>
      </w:pPr>
      <w:bookmarkStart w:id="3" w:name="OLE_LINK1"/>
      <w:r w:rsidRPr="00DE30A1">
        <w:rPr>
          <w:rFonts w:asciiTheme="minorHAnsi" w:hAnsiTheme="minorHAnsi" w:cstheme="minorHAnsi"/>
          <w:b/>
          <w:sz w:val="22"/>
          <w:szCs w:val="22"/>
          <w:u w:val="single"/>
        </w:rPr>
        <w:t>Minimum Limits of Insurance</w:t>
      </w:r>
    </w:p>
    <w:p w14:paraId="4759B13F" w14:textId="77777777" w:rsidR="007108C9" w:rsidRPr="00DE30A1" w:rsidRDefault="007108C9" w:rsidP="007108C9">
      <w:pPr>
        <w:widowControl w:val="0"/>
        <w:ind w:left="360"/>
        <w:jc w:val="both"/>
        <w:rPr>
          <w:rFonts w:asciiTheme="minorHAnsi" w:hAnsiTheme="minorHAnsi" w:cstheme="minorHAnsi"/>
          <w:sz w:val="22"/>
          <w:szCs w:val="22"/>
        </w:rPr>
      </w:pPr>
    </w:p>
    <w:p w14:paraId="56F196E7" w14:textId="126CEFE5" w:rsidR="007108C9" w:rsidRPr="00DE30A1" w:rsidRDefault="00E54DEC" w:rsidP="007108C9">
      <w:pPr>
        <w:widowControl w:val="0"/>
        <w:ind w:left="720"/>
        <w:jc w:val="both"/>
        <w:rPr>
          <w:rFonts w:asciiTheme="minorHAnsi" w:hAnsiTheme="minorHAnsi" w:cstheme="minorHAnsi"/>
          <w:sz w:val="22"/>
          <w:szCs w:val="22"/>
        </w:rPr>
      </w:pPr>
      <w:r>
        <w:rPr>
          <w:rFonts w:asciiTheme="minorHAnsi" w:hAnsiTheme="minorHAnsi" w:cstheme="minorHAnsi"/>
          <w:sz w:val="22"/>
          <w:szCs w:val="22"/>
        </w:rPr>
        <w:t>CONTRACTOR</w:t>
      </w:r>
      <w:r w:rsidR="007108C9" w:rsidRPr="00DE30A1">
        <w:rPr>
          <w:rFonts w:asciiTheme="minorHAnsi" w:hAnsiTheme="minorHAnsi" w:cstheme="minorHAnsi"/>
          <w:sz w:val="22"/>
          <w:szCs w:val="22"/>
        </w:rPr>
        <w:t xml:space="preserve"> shall maintain limits no less than:</w:t>
      </w:r>
    </w:p>
    <w:p w14:paraId="0D36EDAB" w14:textId="77777777" w:rsidR="007108C9" w:rsidRPr="00DE30A1" w:rsidRDefault="007108C9" w:rsidP="007108C9">
      <w:pPr>
        <w:widowControl w:val="0"/>
        <w:ind w:left="360"/>
        <w:jc w:val="both"/>
        <w:rPr>
          <w:rFonts w:asciiTheme="minorHAnsi" w:hAnsiTheme="minorHAnsi" w:cstheme="minorHAnsi"/>
          <w:sz w:val="22"/>
          <w:szCs w:val="22"/>
        </w:rPr>
      </w:pPr>
    </w:p>
    <w:p w14:paraId="0F48731E" w14:textId="77777777" w:rsidR="007108C9" w:rsidRPr="00DE30A1" w:rsidRDefault="007108C9" w:rsidP="009A4B2F">
      <w:pPr>
        <w:pStyle w:val="Level1"/>
        <w:numPr>
          <w:ilvl w:val="0"/>
          <w:numId w:val="21"/>
        </w:numPr>
        <w:autoSpaceDE/>
        <w:autoSpaceDN/>
        <w:adjustRightInd/>
        <w:ind w:left="1440"/>
        <w:jc w:val="both"/>
        <w:outlineLvl w:val="9"/>
        <w:rPr>
          <w:rFonts w:asciiTheme="minorHAnsi" w:hAnsiTheme="minorHAnsi" w:cstheme="minorHAnsi"/>
          <w:sz w:val="22"/>
          <w:szCs w:val="22"/>
        </w:rPr>
      </w:pPr>
      <w:r w:rsidRPr="00DE30A1">
        <w:rPr>
          <w:rFonts w:asciiTheme="minorHAnsi" w:hAnsiTheme="minorHAnsi" w:cstheme="minorHAnsi"/>
          <w:sz w:val="22"/>
          <w:szCs w:val="22"/>
        </w:rPr>
        <w:tab/>
      </w:r>
      <w:r w:rsidRPr="00DE30A1">
        <w:rPr>
          <w:rFonts w:asciiTheme="minorHAnsi" w:hAnsiTheme="minorHAnsi" w:cstheme="minorHAnsi"/>
          <w:b/>
          <w:sz w:val="22"/>
          <w:szCs w:val="22"/>
        </w:rPr>
        <w:t>General Liability</w:t>
      </w:r>
      <w:r w:rsidRPr="00DE30A1">
        <w:rPr>
          <w:rFonts w:asciiTheme="minorHAnsi" w:hAnsiTheme="minorHAnsi" w:cstheme="minorHAnsi"/>
          <w:sz w:val="22"/>
          <w:szCs w:val="22"/>
        </w:rPr>
        <w:t xml:space="preserve">: $1,000,000 per occurrence/$2,000,000 aggregate for bodily injury, personal injury and property damage.  </w:t>
      </w:r>
    </w:p>
    <w:p w14:paraId="69751000" w14:textId="77777777" w:rsidR="007108C9" w:rsidRPr="00DE30A1" w:rsidRDefault="007108C9" w:rsidP="009A4B2F">
      <w:pPr>
        <w:pStyle w:val="Level1"/>
        <w:numPr>
          <w:ilvl w:val="0"/>
          <w:numId w:val="0"/>
        </w:numPr>
        <w:autoSpaceDE/>
        <w:autoSpaceDN/>
        <w:adjustRightInd/>
        <w:ind w:left="1440"/>
        <w:jc w:val="both"/>
        <w:outlineLvl w:val="9"/>
        <w:rPr>
          <w:rFonts w:asciiTheme="minorHAnsi" w:hAnsiTheme="minorHAnsi" w:cstheme="minorHAnsi"/>
          <w:sz w:val="22"/>
          <w:szCs w:val="22"/>
        </w:rPr>
      </w:pPr>
    </w:p>
    <w:p w14:paraId="4AF3C27D" w14:textId="77777777" w:rsidR="007108C9" w:rsidRPr="00DE30A1" w:rsidRDefault="007108C9" w:rsidP="009A4B2F">
      <w:pPr>
        <w:pStyle w:val="Level1"/>
        <w:numPr>
          <w:ilvl w:val="0"/>
          <w:numId w:val="21"/>
        </w:numPr>
        <w:autoSpaceDE/>
        <w:autoSpaceDN/>
        <w:adjustRightInd/>
        <w:ind w:left="1440"/>
        <w:jc w:val="both"/>
        <w:outlineLvl w:val="9"/>
        <w:rPr>
          <w:rFonts w:asciiTheme="minorHAnsi" w:hAnsiTheme="minorHAnsi" w:cstheme="minorHAnsi"/>
          <w:sz w:val="22"/>
          <w:szCs w:val="22"/>
        </w:rPr>
      </w:pPr>
      <w:r w:rsidRPr="00DE30A1">
        <w:rPr>
          <w:rFonts w:asciiTheme="minorHAnsi" w:hAnsiTheme="minorHAnsi" w:cstheme="minorHAnsi"/>
          <w:sz w:val="22"/>
          <w:szCs w:val="22"/>
        </w:rPr>
        <w:tab/>
      </w:r>
      <w:r w:rsidRPr="00DE30A1">
        <w:rPr>
          <w:rFonts w:asciiTheme="minorHAnsi" w:hAnsiTheme="minorHAnsi" w:cstheme="minorHAnsi"/>
          <w:b/>
          <w:sz w:val="22"/>
          <w:szCs w:val="22"/>
        </w:rPr>
        <w:t>Automobile Liability</w:t>
      </w:r>
      <w:r w:rsidRPr="00DE30A1">
        <w:rPr>
          <w:rFonts w:asciiTheme="minorHAnsi" w:hAnsiTheme="minorHAnsi" w:cstheme="minorHAnsi"/>
          <w:sz w:val="22"/>
          <w:szCs w:val="22"/>
        </w:rPr>
        <w:t>: $300,000 per accident for bodily injury and property damage.</w:t>
      </w:r>
    </w:p>
    <w:p w14:paraId="0479243C" w14:textId="77777777" w:rsidR="007108C9" w:rsidRPr="00DE30A1" w:rsidRDefault="007108C9" w:rsidP="009A4B2F">
      <w:pPr>
        <w:pStyle w:val="Level1"/>
        <w:numPr>
          <w:ilvl w:val="0"/>
          <w:numId w:val="0"/>
        </w:numPr>
        <w:ind w:left="1440"/>
        <w:jc w:val="both"/>
        <w:rPr>
          <w:rFonts w:asciiTheme="minorHAnsi" w:hAnsiTheme="minorHAnsi" w:cstheme="minorHAnsi"/>
          <w:sz w:val="22"/>
          <w:szCs w:val="22"/>
        </w:rPr>
      </w:pPr>
    </w:p>
    <w:p w14:paraId="366FB7B6" w14:textId="2F804910" w:rsidR="007108C9" w:rsidRPr="00DE30A1" w:rsidRDefault="007108C9" w:rsidP="009A4B2F">
      <w:pPr>
        <w:pStyle w:val="Level1"/>
        <w:numPr>
          <w:ilvl w:val="0"/>
          <w:numId w:val="21"/>
        </w:numPr>
        <w:autoSpaceDE/>
        <w:autoSpaceDN/>
        <w:adjustRightInd/>
        <w:ind w:left="1440"/>
        <w:jc w:val="both"/>
        <w:outlineLvl w:val="9"/>
        <w:rPr>
          <w:rFonts w:asciiTheme="minorHAnsi" w:hAnsiTheme="minorHAnsi" w:cstheme="minorHAnsi"/>
          <w:sz w:val="22"/>
          <w:szCs w:val="22"/>
        </w:rPr>
      </w:pPr>
      <w:r w:rsidRPr="00DE30A1">
        <w:rPr>
          <w:rFonts w:asciiTheme="minorHAnsi" w:hAnsiTheme="minorHAnsi" w:cstheme="minorHAnsi"/>
          <w:sz w:val="22"/>
          <w:szCs w:val="22"/>
        </w:rPr>
        <w:tab/>
      </w:r>
      <w:r w:rsidRPr="00DE30A1">
        <w:rPr>
          <w:rFonts w:asciiTheme="minorHAnsi" w:hAnsiTheme="minorHAnsi" w:cstheme="minorHAnsi"/>
          <w:b/>
          <w:sz w:val="22"/>
          <w:szCs w:val="22"/>
        </w:rPr>
        <w:t>Workers’ Compensation or Employers’ Liability</w:t>
      </w:r>
      <w:r w:rsidRPr="00DE30A1">
        <w:rPr>
          <w:rFonts w:asciiTheme="minorHAnsi" w:hAnsiTheme="minorHAnsi" w:cstheme="minorHAnsi"/>
          <w:sz w:val="22"/>
          <w:szCs w:val="22"/>
        </w:rPr>
        <w:t xml:space="preserve">: $1,000,000 per accident for bodily injury or disease. If no Workers’ Compensation coverage is available due to the </w:t>
      </w:r>
      <w:r w:rsidR="000024C6">
        <w:rPr>
          <w:rFonts w:asciiTheme="minorHAnsi" w:hAnsiTheme="minorHAnsi" w:cstheme="minorHAnsi"/>
          <w:sz w:val="22"/>
          <w:szCs w:val="22"/>
        </w:rPr>
        <w:t>CONTRACTOR</w:t>
      </w:r>
      <w:r w:rsidRPr="00DE30A1">
        <w:rPr>
          <w:rFonts w:asciiTheme="minorHAnsi" w:hAnsiTheme="minorHAnsi" w:cstheme="minorHAnsi"/>
          <w:sz w:val="22"/>
          <w:szCs w:val="22"/>
        </w:rPr>
        <w:t xml:space="preserve"> being a sole practitioner, please sign a Workers’ Compensation Declaration.</w:t>
      </w:r>
    </w:p>
    <w:p w14:paraId="76E79782" w14:textId="77777777" w:rsidR="007108C9" w:rsidRPr="00DE30A1" w:rsidRDefault="007108C9" w:rsidP="009A4B2F">
      <w:pPr>
        <w:widowControl w:val="0"/>
        <w:ind w:left="1080"/>
        <w:jc w:val="both"/>
        <w:rPr>
          <w:rFonts w:asciiTheme="minorHAnsi" w:hAnsiTheme="minorHAnsi" w:cstheme="minorHAnsi"/>
          <w:b/>
          <w:sz w:val="22"/>
          <w:szCs w:val="22"/>
          <w:u w:val="single"/>
        </w:rPr>
      </w:pPr>
    </w:p>
    <w:p w14:paraId="2DAC40A0" w14:textId="2DCFEA23" w:rsidR="007108C9" w:rsidRPr="00864C4C" w:rsidRDefault="007108C9" w:rsidP="009A4B2F">
      <w:pPr>
        <w:widowControl w:val="0"/>
        <w:ind w:left="1440"/>
        <w:jc w:val="both"/>
        <w:rPr>
          <w:rFonts w:asciiTheme="minorHAnsi" w:hAnsiTheme="minorHAnsi" w:cstheme="minorHAnsi"/>
          <w:sz w:val="22"/>
          <w:szCs w:val="22"/>
        </w:rPr>
      </w:pPr>
      <w:r w:rsidRPr="00DE30A1">
        <w:rPr>
          <w:rFonts w:asciiTheme="minorHAnsi" w:hAnsiTheme="minorHAnsi" w:cstheme="minorHAnsi"/>
          <w:sz w:val="22"/>
          <w:szCs w:val="22"/>
        </w:rPr>
        <w:t xml:space="preserve">If the </w:t>
      </w:r>
      <w:r w:rsidR="00E54DEC">
        <w:rPr>
          <w:rFonts w:asciiTheme="minorHAnsi" w:hAnsiTheme="minorHAnsi" w:cstheme="minorHAnsi"/>
          <w:sz w:val="22"/>
          <w:szCs w:val="22"/>
        </w:rPr>
        <w:t>CONTRACTOR</w:t>
      </w:r>
      <w:r w:rsidRPr="00DE30A1">
        <w:rPr>
          <w:rFonts w:asciiTheme="minorHAnsi" w:hAnsiTheme="minorHAnsi" w:cstheme="minorHAnsi"/>
          <w:sz w:val="22"/>
          <w:szCs w:val="22"/>
        </w:rPr>
        <w:t xml:space="preserve"> maintains broader coverage and/or higher limits than the minimums shown above, the City requires and shall be entitled to the broader coverage</w:t>
      </w:r>
      <w:r w:rsidRPr="00864C4C">
        <w:rPr>
          <w:rFonts w:asciiTheme="minorHAnsi" w:hAnsiTheme="minorHAnsi" w:cstheme="minorHAnsi"/>
          <w:sz w:val="22"/>
          <w:szCs w:val="22"/>
        </w:rPr>
        <w:t xml:space="preserve"> and/or the higher limits maintained by </w:t>
      </w:r>
      <w:r w:rsidR="00E54DEC">
        <w:rPr>
          <w:rFonts w:asciiTheme="minorHAnsi" w:hAnsiTheme="minorHAnsi" w:cstheme="minorHAnsi"/>
          <w:sz w:val="22"/>
          <w:szCs w:val="22"/>
        </w:rPr>
        <w:t>CONTRACTOR</w:t>
      </w:r>
      <w:r w:rsidRPr="00864C4C">
        <w:rPr>
          <w:rFonts w:asciiTheme="minorHAnsi" w:hAnsiTheme="minorHAnsi" w:cstheme="minorHAnsi"/>
          <w:sz w:val="22"/>
          <w:szCs w:val="22"/>
        </w:rPr>
        <w:t xml:space="preserve">. Any available insurance proceeds in excess of the specified minimum limits of insurance and coverage shall be available to the City. </w:t>
      </w:r>
    </w:p>
    <w:p w14:paraId="44381144" w14:textId="77777777" w:rsidR="007108C9" w:rsidRPr="00864C4C" w:rsidRDefault="007108C9" w:rsidP="009A4B2F">
      <w:pPr>
        <w:widowControl w:val="0"/>
        <w:ind w:left="1080"/>
        <w:jc w:val="both"/>
        <w:rPr>
          <w:rFonts w:asciiTheme="minorHAnsi" w:hAnsiTheme="minorHAnsi" w:cstheme="minorHAnsi"/>
          <w:b/>
          <w:sz w:val="22"/>
          <w:szCs w:val="22"/>
          <w:u w:val="single"/>
        </w:rPr>
      </w:pPr>
    </w:p>
    <w:p w14:paraId="15E6B312" w14:textId="77777777" w:rsidR="007108C9" w:rsidRPr="00DE30A1" w:rsidRDefault="007108C9" w:rsidP="007108C9">
      <w:pPr>
        <w:pStyle w:val="ListParagraph"/>
        <w:widowControl w:val="0"/>
        <w:numPr>
          <w:ilvl w:val="0"/>
          <w:numId w:val="24"/>
        </w:numPr>
        <w:jc w:val="both"/>
        <w:rPr>
          <w:rFonts w:asciiTheme="minorHAnsi" w:hAnsiTheme="minorHAnsi" w:cstheme="minorHAnsi"/>
          <w:b/>
          <w:sz w:val="22"/>
          <w:szCs w:val="22"/>
          <w:u w:val="single"/>
        </w:rPr>
      </w:pPr>
      <w:r w:rsidRPr="00DE30A1">
        <w:rPr>
          <w:rFonts w:asciiTheme="minorHAnsi" w:hAnsiTheme="minorHAnsi" w:cstheme="minorHAnsi"/>
          <w:b/>
          <w:sz w:val="22"/>
          <w:szCs w:val="22"/>
          <w:u w:val="single"/>
        </w:rPr>
        <w:lastRenderedPageBreak/>
        <w:t>Deductibles and Self-Insured Retentions</w:t>
      </w:r>
    </w:p>
    <w:p w14:paraId="4E708309" w14:textId="77777777" w:rsidR="007108C9" w:rsidRPr="00864C4C" w:rsidRDefault="007108C9" w:rsidP="007108C9">
      <w:pPr>
        <w:widowControl w:val="0"/>
        <w:ind w:left="360"/>
        <w:jc w:val="both"/>
        <w:rPr>
          <w:rFonts w:asciiTheme="minorHAnsi" w:hAnsiTheme="minorHAnsi" w:cstheme="minorHAnsi"/>
          <w:sz w:val="22"/>
          <w:szCs w:val="22"/>
        </w:rPr>
      </w:pPr>
    </w:p>
    <w:p w14:paraId="4D5FC221" w14:textId="1C55FBFC" w:rsidR="007108C9" w:rsidRPr="00864C4C" w:rsidRDefault="007108C9" w:rsidP="007108C9">
      <w:pPr>
        <w:widowControl w:val="0"/>
        <w:ind w:left="720"/>
        <w:jc w:val="both"/>
        <w:rPr>
          <w:rFonts w:asciiTheme="minorHAnsi" w:hAnsiTheme="minorHAnsi" w:cstheme="minorHAnsi"/>
          <w:sz w:val="22"/>
          <w:szCs w:val="22"/>
        </w:rPr>
      </w:pPr>
      <w:r w:rsidRPr="00864C4C">
        <w:rPr>
          <w:rFonts w:asciiTheme="minorHAnsi" w:hAnsiTheme="minorHAnsi" w:cstheme="minorHAnsi"/>
          <w:sz w:val="22"/>
          <w:szCs w:val="22"/>
        </w:rPr>
        <w:t xml:space="preserve">Any deductibles or self-insured retentions must be declared to and approved by the City.  At the option of the City, either: the insurer shall reduce or eliminate such deductibles or self-insured retentions as respects the City, its officers, officials, employees, agents and volunteers; or the </w:t>
      </w:r>
      <w:r w:rsidR="00E54DEC">
        <w:rPr>
          <w:rFonts w:asciiTheme="minorHAnsi" w:hAnsiTheme="minorHAnsi" w:cstheme="minorHAnsi"/>
          <w:sz w:val="22"/>
          <w:szCs w:val="22"/>
        </w:rPr>
        <w:t>CONTRACTOR</w:t>
      </w:r>
      <w:r w:rsidRPr="00864C4C">
        <w:rPr>
          <w:rFonts w:asciiTheme="minorHAnsi" w:hAnsiTheme="minorHAnsi" w:cstheme="minorHAnsi"/>
          <w:sz w:val="22"/>
          <w:szCs w:val="22"/>
        </w:rPr>
        <w:t xml:space="preserve"> shall procure a bond guaranteeing payment of losses and related investigations, claims administration and defense expenses.</w:t>
      </w:r>
    </w:p>
    <w:p w14:paraId="6DA743A7" w14:textId="77777777" w:rsidR="007108C9" w:rsidRPr="00864C4C" w:rsidRDefault="007108C9" w:rsidP="007108C9">
      <w:pPr>
        <w:widowControl w:val="0"/>
        <w:ind w:left="360"/>
        <w:jc w:val="both"/>
        <w:rPr>
          <w:rFonts w:asciiTheme="minorHAnsi" w:hAnsiTheme="minorHAnsi" w:cstheme="minorHAnsi"/>
          <w:sz w:val="22"/>
          <w:szCs w:val="22"/>
        </w:rPr>
      </w:pPr>
    </w:p>
    <w:p w14:paraId="44DB4B70" w14:textId="77777777" w:rsidR="007108C9" w:rsidRPr="00DE30A1" w:rsidRDefault="007108C9" w:rsidP="007108C9">
      <w:pPr>
        <w:pStyle w:val="ListParagraph"/>
        <w:widowControl w:val="0"/>
        <w:numPr>
          <w:ilvl w:val="0"/>
          <w:numId w:val="20"/>
        </w:numPr>
        <w:jc w:val="both"/>
        <w:rPr>
          <w:rFonts w:asciiTheme="minorHAnsi" w:hAnsiTheme="minorHAnsi" w:cstheme="minorHAnsi"/>
          <w:sz w:val="22"/>
          <w:szCs w:val="22"/>
        </w:rPr>
      </w:pPr>
      <w:r w:rsidRPr="00DE30A1">
        <w:rPr>
          <w:rFonts w:asciiTheme="minorHAnsi" w:hAnsiTheme="minorHAnsi" w:cstheme="minorHAnsi"/>
          <w:b/>
          <w:sz w:val="22"/>
          <w:szCs w:val="22"/>
          <w:u w:val="single"/>
        </w:rPr>
        <w:t>Other Insurance Provisions</w:t>
      </w:r>
    </w:p>
    <w:p w14:paraId="2BE9E593" w14:textId="77777777" w:rsidR="007108C9" w:rsidRPr="00864C4C" w:rsidRDefault="007108C9" w:rsidP="007108C9">
      <w:pPr>
        <w:widowControl w:val="0"/>
        <w:ind w:left="360"/>
        <w:jc w:val="both"/>
        <w:rPr>
          <w:rFonts w:asciiTheme="minorHAnsi" w:hAnsiTheme="minorHAnsi" w:cstheme="minorHAnsi"/>
          <w:sz w:val="22"/>
          <w:szCs w:val="22"/>
        </w:rPr>
      </w:pPr>
    </w:p>
    <w:p w14:paraId="471902BB" w14:textId="77777777" w:rsidR="007108C9" w:rsidRPr="00864C4C" w:rsidRDefault="007108C9" w:rsidP="007108C9">
      <w:pPr>
        <w:widowControl w:val="0"/>
        <w:ind w:left="720"/>
        <w:jc w:val="both"/>
        <w:rPr>
          <w:rFonts w:asciiTheme="minorHAnsi" w:hAnsiTheme="minorHAnsi" w:cstheme="minorHAnsi"/>
          <w:sz w:val="22"/>
          <w:szCs w:val="22"/>
        </w:rPr>
      </w:pPr>
      <w:r w:rsidRPr="00864C4C">
        <w:rPr>
          <w:rFonts w:asciiTheme="minorHAnsi" w:hAnsiTheme="minorHAnsi" w:cstheme="minorHAnsi"/>
          <w:sz w:val="22"/>
          <w:szCs w:val="22"/>
        </w:rPr>
        <w:t>The General Liability must</w:t>
      </w:r>
      <w:r w:rsidRPr="00864C4C">
        <w:rPr>
          <w:rFonts w:asciiTheme="minorHAnsi" w:hAnsiTheme="minorHAnsi" w:cstheme="minorHAnsi"/>
          <w:b/>
          <w:sz w:val="22"/>
          <w:szCs w:val="22"/>
          <w:u w:val="single"/>
        </w:rPr>
        <w:t xml:space="preserve"> be accompanied by appropriate ISO Primary and Additional Insured Endorsements to contain</w:t>
      </w:r>
      <w:r w:rsidRPr="00864C4C">
        <w:rPr>
          <w:rFonts w:asciiTheme="minorHAnsi" w:hAnsiTheme="minorHAnsi" w:cstheme="minorHAnsi"/>
          <w:sz w:val="22"/>
          <w:szCs w:val="22"/>
        </w:rPr>
        <w:t xml:space="preserve"> the following provisions:</w:t>
      </w:r>
    </w:p>
    <w:p w14:paraId="258AA0F8" w14:textId="77777777" w:rsidR="007108C9" w:rsidRPr="00864C4C" w:rsidRDefault="007108C9" w:rsidP="007108C9">
      <w:pPr>
        <w:widowControl w:val="0"/>
        <w:ind w:left="360"/>
        <w:jc w:val="both"/>
        <w:rPr>
          <w:rFonts w:asciiTheme="minorHAnsi" w:hAnsiTheme="minorHAnsi" w:cstheme="minorHAnsi"/>
          <w:sz w:val="22"/>
          <w:szCs w:val="22"/>
        </w:rPr>
      </w:pPr>
    </w:p>
    <w:p w14:paraId="524E062F" w14:textId="3FB7E014" w:rsidR="007108C9" w:rsidRPr="00864C4C" w:rsidRDefault="007108C9" w:rsidP="009A4B2F">
      <w:pPr>
        <w:pStyle w:val="Level1"/>
        <w:numPr>
          <w:ilvl w:val="0"/>
          <w:numId w:val="22"/>
        </w:numPr>
        <w:autoSpaceDE/>
        <w:autoSpaceDN/>
        <w:adjustRightInd/>
        <w:ind w:left="1440"/>
        <w:jc w:val="both"/>
        <w:outlineLvl w:val="9"/>
        <w:rPr>
          <w:rFonts w:asciiTheme="minorHAnsi" w:hAnsiTheme="minorHAnsi" w:cstheme="minorHAnsi"/>
          <w:sz w:val="22"/>
          <w:szCs w:val="22"/>
        </w:rPr>
      </w:pPr>
      <w:r w:rsidRPr="00864C4C">
        <w:rPr>
          <w:rFonts w:asciiTheme="minorHAnsi" w:hAnsiTheme="minorHAnsi" w:cstheme="minorHAnsi"/>
          <w:sz w:val="22"/>
          <w:szCs w:val="22"/>
        </w:rPr>
        <w:tab/>
        <w:t xml:space="preserve">The City of Fairfield, its officers, officials, employees, agents and volunteers are to be covered as insureds as respects: liability arising out of work performed by or on behalf of the </w:t>
      </w:r>
      <w:r w:rsidR="00E54DEC">
        <w:rPr>
          <w:rFonts w:asciiTheme="minorHAnsi" w:hAnsiTheme="minorHAnsi" w:cstheme="minorHAnsi"/>
          <w:sz w:val="22"/>
          <w:szCs w:val="22"/>
        </w:rPr>
        <w:t>CONTRACTOR</w:t>
      </w:r>
      <w:r w:rsidRPr="00864C4C">
        <w:rPr>
          <w:rFonts w:asciiTheme="minorHAnsi" w:hAnsiTheme="minorHAnsi" w:cstheme="minorHAnsi"/>
          <w:sz w:val="22"/>
          <w:szCs w:val="22"/>
        </w:rPr>
        <w:t xml:space="preserve">; products and completed operations of the </w:t>
      </w:r>
      <w:r w:rsidR="00E54DEC">
        <w:rPr>
          <w:rFonts w:asciiTheme="minorHAnsi" w:hAnsiTheme="minorHAnsi" w:cstheme="minorHAnsi"/>
          <w:sz w:val="22"/>
          <w:szCs w:val="22"/>
        </w:rPr>
        <w:t>CONTRACTOR</w:t>
      </w:r>
      <w:r w:rsidRPr="00864C4C">
        <w:rPr>
          <w:rFonts w:asciiTheme="minorHAnsi" w:hAnsiTheme="minorHAnsi" w:cstheme="minorHAnsi"/>
          <w:sz w:val="22"/>
          <w:szCs w:val="22"/>
        </w:rPr>
        <w:t xml:space="preserve">; premises owned, occupied or used by the </w:t>
      </w:r>
      <w:r w:rsidR="00E54DEC">
        <w:rPr>
          <w:rFonts w:asciiTheme="minorHAnsi" w:hAnsiTheme="minorHAnsi" w:cstheme="minorHAnsi"/>
          <w:sz w:val="22"/>
          <w:szCs w:val="22"/>
        </w:rPr>
        <w:t>CONTRACTOR</w:t>
      </w:r>
      <w:r w:rsidRPr="00864C4C">
        <w:rPr>
          <w:rFonts w:asciiTheme="minorHAnsi" w:hAnsiTheme="minorHAnsi" w:cstheme="minorHAnsi"/>
          <w:sz w:val="22"/>
          <w:szCs w:val="22"/>
        </w:rPr>
        <w:t xml:space="preserve">; or automobiles owned, leased, hired or borrowed by the </w:t>
      </w:r>
      <w:r w:rsidR="00E54DEC">
        <w:rPr>
          <w:rFonts w:asciiTheme="minorHAnsi" w:hAnsiTheme="minorHAnsi" w:cstheme="minorHAnsi"/>
          <w:sz w:val="22"/>
          <w:szCs w:val="22"/>
        </w:rPr>
        <w:t>CONTRACTOR</w:t>
      </w:r>
      <w:r w:rsidRPr="00864C4C">
        <w:rPr>
          <w:rFonts w:asciiTheme="minorHAnsi" w:hAnsiTheme="minorHAnsi" w:cstheme="minorHAnsi"/>
          <w:sz w:val="22"/>
          <w:szCs w:val="22"/>
        </w:rPr>
        <w:t>.  The coverage shall contain no special limitations of the scope of protection afforded to the City of Fairfield, its officers, officials, employees, agents or volunteers.</w:t>
      </w:r>
    </w:p>
    <w:p w14:paraId="16502CD7" w14:textId="77777777" w:rsidR="007108C9" w:rsidRPr="00864C4C" w:rsidRDefault="007108C9" w:rsidP="009A4B2F">
      <w:pPr>
        <w:widowControl w:val="0"/>
        <w:ind w:left="1440"/>
        <w:jc w:val="both"/>
        <w:rPr>
          <w:rFonts w:asciiTheme="minorHAnsi" w:hAnsiTheme="minorHAnsi" w:cstheme="minorHAnsi"/>
          <w:sz w:val="22"/>
          <w:szCs w:val="22"/>
        </w:rPr>
      </w:pPr>
    </w:p>
    <w:p w14:paraId="1CD4FFEF" w14:textId="3085A0F7" w:rsidR="007108C9" w:rsidRPr="00864C4C" w:rsidRDefault="007108C9" w:rsidP="009A4B2F">
      <w:pPr>
        <w:pStyle w:val="Level1"/>
        <w:numPr>
          <w:ilvl w:val="0"/>
          <w:numId w:val="22"/>
        </w:numPr>
        <w:autoSpaceDE/>
        <w:autoSpaceDN/>
        <w:adjustRightInd/>
        <w:ind w:left="1440"/>
        <w:jc w:val="both"/>
        <w:outlineLvl w:val="9"/>
        <w:rPr>
          <w:rFonts w:asciiTheme="minorHAnsi" w:hAnsiTheme="minorHAnsi" w:cstheme="minorHAnsi"/>
          <w:sz w:val="22"/>
          <w:szCs w:val="22"/>
        </w:rPr>
      </w:pPr>
      <w:r w:rsidRPr="00864C4C">
        <w:rPr>
          <w:rFonts w:asciiTheme="minorHAnsi" w:hAnsiTheme="minorHAnsi" w:cstheme="minorHAnsi"/>
          <w:sz w:val="22"/>
          <w:szCs w:val="22"/>
        </w:rPr>
        <w:tab/>
        <w:t xml:space="preserve">For any claims related to this project, the </w:t>
      </w:r>
      <w:r w:rsidR="00E54DEC">
        <w:rPr>
          <w:rFonts w:asciiTheme="minorHAnsi" w:hAnsiTheme="minorHAnsi" w:cstheme="minorHAnsi"/>
          <w:sz w:val="22"/>
          <w:szCs w:val="22"/>
        </w:rPr>
        <w:t>CONTRACTOR</w:t>
      </w:r>
      <w:r w:rsidRPr="00864C4C">
        <w:rPr>
          <w:rFonts w:asciiTheme="minorHAnsi" w:hAnsiTheme="minorHAnsi" w:cstheme="minorHAnsi"/>
          <w:sz w:val="22"/>
          <w:szCs w:val="22"/>
        </w:rPr>
        <w:t xml:space="preserve"> insurance coverage shall be </w:t>
      </w:r>
      <w:r w:rsidRPr="00864C4C">
        <w:rPr>
          <w:rFonts w:asciiTheme="minorHAnsi" w:hAnsiTheme="minorHAnsi" w:cstheme="minorHAnsi"/>
          <w:b/>
          <w:sz w:val="22"/>
          <w:szCs w:val="22"/>
        </w:rPr>
        <w:t>primary and non-contributory</w:t>
      </w:r>
      <w:r w:rsidRPr="00864C4C">
        <w:rPr>
          <w:rFonts w:asciiTheme="minorHAnsi" w:hAnsiTheme="minorHAnsi" w:cstheme="minorHAnsi"/>
          <w:sz w:val="22"/>
          <w:szCs w:val="22"/>
        </w:rPr>
        <w:t xml:space="preserve"> insurance as respects the City of Fairfield, its officers, officials, employees, agents or volunteers.  Any insurance or self-insurance maintained by the City of Fairfield, its officers, officials, employees, agents or volunteers shall be excess of the </w:t>
      </w:r>
      <w:r w:rsidR="00E54DEC">
        <w:rPr>
          <w:rFonts w:asciiTheme="minorHAnsi" w:hAnsiTheme="minorHAnsi" w:cstheme="minorHAnsi"/>
          <w:sz w:val="22"/>
          <w:szCs w:val="22"/>
        </w:rPr>
        <w:t>CONTRACTOR</w:t>
      </w:r>
      <w:r w:rsidRPr="00864C4C">
        <w:rPr>
          <w:rFonts w:asciiTheme="minorHAnsi" w:hAnsiTheme="minorHAnsi" w:cstheme="minorHAnsi"/>
          <w:sz w:val="22"/>
          <w:szCs w:val="22"/>
        </w:rPr>
        <w:t xml:space="preserve"> insurance and shall not contribute with it.</w:t>
      </w:r>
    </w:p>
    <w:p w14:paraId="326B46C5" w14:textId="77777777" w:rsidR="007108C9" w:rsidRPr="00864C4C" w:rsidRDefault="007108C9" w:rsidP="009A4B2F">
      <w:pPr>
        <w:widowControl w:val="0"/>
        <w:ind w:left="1440"/>
        <w:jc w:val="both"/>
        <w:rPr>
          <w:rFonts w:asciiTheme="minorHAnsi" w:hAnsiTheme="minorHAnsi" w:cstheme="minorHAnsi"/>
          <w:sz w:val="22"/>
          <w:szCs w:val="22"/>
        </w:rPr>
      </w:pPr>
    </w:p>
    <w:p w14:paraId="5886D054" w14:textId="77777777" w:rsidR="007108C9" w:rsidRPr="00864C4C" w:rsidRDefault="007108C9" w:rsidP="009A4B2F">
      <w:pPr>
        <w:pStyle w:val="Level1"/>
        <w:numPr>
          <w:ilvl w:val="0"/>
          <w:numId w:val="22"/>
        </w:numPr>
        <w:autoSpaceDE/>
        <w:autoSpaceDN/>
        <w:adjustRightInd/>
        <w:ind w:left="1440"/>
        <w:jc w:val="both"/>
        <w:outlineLvl w:val="9"/>
        <w:rPr>
          <w:rFonts w:asciiTheme="minorHAnsi" w:hAnsiTheme="minorHAnsi" w:cstheme="minorHAnsi"/>
          <w:sz w:val="22"/>
          <w:szCs w:val="22"/>
        </w:rPr>
      </w:pPr>
      <w:r w:rsidRPr="00864C4C">
        <w:rPr>
          <w:rFonts w:asciiTheme="minorHAnsi" w:hAnsiTheme="minorHAnsi" w:cstheme="minorHAnsi"/>
          <w:sz w:val="22"/>
          <w:szCs w:val="22"/>
        </w:rPr>
        <w:tab/>
        <w:t>Each insurance policy required by this clause shall be endorsed to state that coverage shall not be canceled except after thirty (30) days prior written notice has been given to the entity.</w:t>
      </w:r>
    </w:p>
    <w:p w14:paraId="46F2FB69" w14:textId="77777777" w:rsidR="007108C9" w:rsidRPr="00864C4C" w:rsidRDefault="007108C9" w:rsidP="009A4B2F">
      <w:pPr>
        <w:pStyle w:val="Level1"/>
        <w:numPr>
          <w:ilvl w:val="0"/>
          <w:numId w:val="0"/>
        </w:numPr>
        <w:ind w:left="2160"/>
        <w:jc w:val="both"/>
        <w:rPr>
          <w:rFonts w:asciiTheme="minorHAnsi" w:hAnsiTheme="minorHAnsi" w:cstheme="minorHAnsi"/>
          <w:sz w:val="22"/>
          <w:szCs w:val="22"/>
        </w:rPr>
      </w:pPr>
    </w:p>
    <w:p w14:paraId="72A3BD43" w14:textId="77777777" w:rsidR="007108C9" w:rsidRPr="00864C4C" w:rsidRDefault="007108C9" w:rsidP="009A4B2F">
      <w:pPr>
        <w:pStyle w:val="Level1"/>
        <w:numPr>
          <w:ilvl w:val="0"/>
          <w:numId w:val="22"/>
        </w:numPr>
        <w:autoSpaceDE/>
        <w:autoSpaceDN/>
        <w:adjustRightInd/>
        <w:ind w:left="1440"/>
        <w:jc w:val="both"/>
        <w:outlineLvl w:val="9"/>
        <w:rPr>
          <w:rFonts w:asciiTheme="minorHAnsi" w:hAnsiTheme="minorHAnsi" w:cstheme="minorHAnsi"/>
          <w:sz w:val="22"/>
          <w:szCs w:val="22"/>
        </w:rPr>
      </w:pPr>
      <w:r w:rsidRPr="00864C4C">
        <w:rPr>
          <w:rFonts w:asciiTheme="minorHAnsi" w:hAnsiTheme="minorHAnsi" w:cstheme="minorHAnsi"/>
          <w:sz w:val="22"/>
          <w:szCs w:val="22"/>
        </w:rPr>
        <w:tab/>
        <w:t xml:space="preserve">Endorsements should be provided on standard ISO forms appropriate to job. Primary and Additional Insured endorsements </w:t>
      </w:r>
      <w:r w:rsidRPr="00864C4C">
        <w:rPr>
          <w:rFonts w:asciiTheme="minorHAnsi" w:hAnsiTheme="minorHAnsi" w:cstheme="minorHAnsi"/>
          <w:b/>
          <w:i/>
          <w:sz w:val="22"/>
          <w:szCs w:val="22"/>
        </w:rPr>
        <w:t>are required</w:t>
      </w:r>
      <w:r w:rsidRPr="00864C4C">
        <w:rPr>
          <w:rFonts w:asciiTheme="minorHAnsi" w:hAnsiTheme="minorHAnsi" w:cstheme="minorHAnsi"/>
          <w:sz w:val="22"/>
          <w:szCs w:val="22"/>
        </w:rPr>
        <w:t xml:space="preserve"> to be provided separately from the certificate. Primary and Additional endorsements may:</w:t>
      </w:r>
    </w:p>
    <w:p w14:paraId="0EA0B68B" w14:textId="77777777" w:rsidR="007108C9" w:rsidRPr="00864C4C" w:rsidRDefault="007108C9" w:rsidP="009A4B2F">
      <w:pPr>
        <w:ind w:left="1440"/>
        <w:jc w:val="both"/>
        <w:rPr>
          <w:rFonts w:asciiTheme="minorHAnsi" w:hAnsiTheme="minorHAnsi" w:cstheme="minorHAnsi"/>
          <w:sz w:val="22"/>
          <w:szCs w:val="22"/>
        </w:rPr>
      </w:pPr>
    </w:p>
    <w:p w14:paraId="4687A812" w14:textId="77777777" w:rsidR="007108C9" w:rsidRPr="00864C4C" w:rsidRDefault="007108C9" w:rsidP="007108C9">
      <w:pPr>
        <w:pStyle w:val="Level1"/>
        <w:numPr>
          <w:ilvl w:val="0"/>
          <w:numId w:val="25"/>
        </w:numPr>
        <w:autoSpaceDE/>
        <w:autoSpaceDN/>
        <w:adjustRightInd/>
        <w:outlineLvl w:val="9"/>
        <w:rPr>
          <w:rFonts w:asciiTheme="minorHAnsi" w:hAnsiTheme="minorHAnsi" w:cstheme="minorHAnsi"/>
          <w:sz w:val="22"/>
          <w:szCs w:val="22"/>
        </w:rPr>
      </w:pPr>
      <w:r w:rsidRPr="00864C4C">
        <w:rPr>
          <w:rFonts w:asciiTheme="minorHAnsi" w:hAnsiTheme="minorHAnsi" w:cstheme="minorHAnsi"/>
          <w:sz w:val="22"/>
          <w:szCs w:val="22"/>
        </w:rPr>
        <w:t>Be an additional cost to the insured.</w:t>
      </w:r>
    </w:p>
    <w:p w14:paraId="5D478F82" w14:textId="77777777" w:rsidR="007108C9" w:rsidRPr="00864C4C" w:rsidRDefault="007108C9" w:rsidP="007108C9">
      <w:pPr>
        <w:pStyle w:val="Level1"/>
        <w:numPr>
          <w:ilvl w:val="0"/>
          <w:numId w:val="25"/>
        </w:numPr>
        <w:autoSpaceDE/>
        <w:autoSpaceDN/>
        <w:adjustRightInd/>
        <w:outlineLvl w:val="9"/>
        <w:rPr>
          <w:rFonts w:asciiTheme="minorHAnsi" w:hAnsiTheme="minorHAnsi" w:cstheme="minorHAnsi"/>
          <w:sz w:val="22"/>
          <w:szCs w:val="22"/>
        </w:rPr>
      </w:pPr>
      <w:r w:rsidRPr="00864C4C">
        <w:rPr>
          <w:rFonts w:asciiTheme="minorHAnsi" w:hAnsiTheme="minorHAnsi" w:cstheme="minorHAnsi"/>
          <w:sz w:val="22"/>
          <w:szCs w:val="22"/>
        </w:rPr>
        <w:t>Not be readily available so start the process early.</w:t>
      </w:r>
    </w:p>
    <w:p w14:paraId="1D594752" w14:textId="77777777" w:rsidR="007108C9" w:rsidRPr="00864C4C" w:rsidRDefault="007108C9" w:rsidP="007108C9">
      <w:pPr>
        <w:pStyle w:val="Level1"/>
        <w:numPr>
          <w:ilvl w:val="0"/>
          <w:numId w:val="25"/>
        </w:numPr>
        <w:autoSpaceDE/>
        <w:autoSpaceDN/>
        <w:adjustRightInd/>
        <w:outlineLvl w:val="9"/>
        <w:rPr>
          <w:rFonts w:asciiTheme="minorHAnsi" w:hAnsiTheme="minorHAnsi" w:cstheme="minorHAnsi"/>
          <w:sz w:val="22"/>
          <w:szCs w:val="22"/>
        </w:rPr>
      </w:pPr>
      <w:r w:rsidRPr="00864C4C">
        <w:rPr>
          <w:rFonts w:asciiTheme="minorHAnsi" w:hAnsiTheme="minorHAnsi" w:cstheme="minorHAnsi"/>
          <w:sz w:val="22"/>
          <w:szCs w:val="22"/>
        </w:rPr>
        <w:t>May need to be requested from the underwriter.</w:t>
      </w:r>
    </w:p>
    <w:p w14:paraId="0511C725" w14:textId="77777777" w:rsidR="007108C9" w:rsidRPr="00864C4C" w:rsidRDefault="007108C9" w:rsidP="007108C9">
      <w:pPr>
        <w:widowControl w:val="0"/>
        <w:ind w:left="360"/>
        <w:rPr>
          <w:rFonts w:asciiTheme="minorHAnsi" w:hAnsiTheme="minorHAnsi" w:cstheme="minorHAnsi"/>
          <w:sz w:val="22"/>
          <w:szCs w:val="22"/>
        </w:rPr>
      </w:pPr>
    </w:p>
    <w:p w14:paraId="16118C51" w14:textId="77777777" w:rsidR="007108C9" w:rsidRPr="00864C4C" w:rsidRDefault="007108C9" w:rsidP="007108C9">
      <w:pPr>
        <w:widowControl w:val="0"/>
        <w:ind w:firstLine="1440"/>
        <w:rPr>
          <w:rFonts w:asciiTheme="minorHAnsi" w:hAnsiTheme="minorHAnsi" w:cstheme="minorHAnsi"/>
          <w:sz w:val="22"/>
          <w:szCs w:val="22"/>
        </w:rPr>
      </w:pPr>
      <w:r w:rsidRPr="00864C4C">
        <w:rPr>
          <w:rFonts w:asciiTheme="minorHAnsi" w:hAnsiTheme="minorHAnsi" w:cstheme="minorHAnsi"/>
          <w:sz w:val="22"/>
          <w:szCs w:val="22"/>
        </w:rPr>
        <w:t>Preferred endorsements CG 20 10 11 85 or CG 20 26 11 85</w:t>
      </w:r>
    </w:p>
    <w:p w14:paraId="3A40C9E8" w14:textId="77777777" w:rsidR="007108C9" w:rsidRPr="00864C4C" w:rsidRDefault="007108C9" w:rsidP="007108C9">
      <w:pPr>
        <w:widowControl w:val="0"/>
        <w:ind w:left="360"/>
        <w:rPr>
          <w:rFonts w:asciiTheme="minorHAnsi" w:hAnsiTheme="minorHAnsi" w:cstheme="minorHAnsi"/>
          <w:sz w:val="22"/>
          <w:szCs w:val="22"/>
        </w:rPr>
      </w:pPr>
    </w:p>
    <w:p w14:paraId="628E91E3" w14:textId="77777777" w:rsidR="007108C9" w:rsidRPr="00864C4C" w:rsidRDefault="007108C9" w:rsidP="009A4B2F">
      <w:pPr>
        <w:pStyle w:val="Level1"/>
        <w:numPr>
          <w:ilvl w:val="0"/>
          <w:numId w:val="0"/>
        </w:numPr>
        <w:ind w:left="1440" w:hanging="720"/>
        <w:jc w:val="both"/>
        <w:rPr>
          <w:rFonts w:asciiTheme="minorHAnsi" w:hAnsiTheme="minorHAnsi" w:cstheme="minorHAnsi"/>
          <w:b/>
          <w:i/>
          <w:sz w:val="22"/>
          <w:szCs w:val="22"/>
        </w:rPr>
      </w:pPr>
      <w:r w:rsidRPr="00864C4C">
        <w:rPr>
          <w:rFonts w:asciiTheme="minorHAnsi" w:hAnsiTheme="minorHAnsi" w:cstheme="minorHAnsi"/>
          <w:sz w:val="22"/>
          <w:szCs w:val="22"/>
        </w:rPr>
        <w:t>5.</w:t>
      </w:r>
      <w:r w:rsidRPr="00864C4C">
        <w:rPr>
          <w:rFonts w:asciiTheme="minorHAnsi" w:hAnsiTheme="minorHAnsi" w:cstheme="minorHAnsi"/>
          <w:sz w:val="22"/>
          <w:szCs w:val="22"/>
        </w:rPr>
        <w:tab/>
        <w:t xml:space="preserve">Any insurance or self-insurance maintained by the City of Fairfield, its officers, officials, employees or volunteers shall be excess or secondary of the insurance and shall not contribute with it.  </w:t>
      </w:r>
      <w:r w:rsidRPr="00864C4C">
        <w:rPr>
          <w:rFonts w:asciiTheme="minorHAnsi" w:hAnsiTheme="minorHAnsi" w:cstheme="minorHAnsi"/>
          <w:b/>
          <w:i/>
          <w:sz w:val="22"/>
          <w:szCs w:val="22"/>
        </w:rPr>
        <w:t>The City needs either a Primary Endorsement or a copy of the actual policy that shows the event sponsor’s insurance is primary (“Other Insurance” Section of the policy is acceptable).</w:t>
      </w:r>
    </w:p>
    <w:p w14:paraId="127F8BAE" w14:textId="77777777" w:rsidR="007108C9" w:rsidRPr="00864C4C" w:rsidRDefault="007108C9" w:rsidP="009A4B2F">
      <w:pPr>
        <w:widowControl w:val="0"/>
        <w:ind w:left="360"/>
        <w:rPr>
          <w:rFonts w:asciiTheme="minorHAnsi" w:hAnsiTheme="minorHAnsi" w:cstheme="minorHAnsi"/>
          <w:sz w:val="22"/>
          <w:szCs w:val="22"/>
        </w:rPr>
      </w:pPr>
    </w:p>
    <w:p w14:paraId="421E605D" w14:textId="77777777" w:rsidR="007108C9" w:rsidRPr="00864C4C" w:rsidRDefault="007108C9" w:rsidP="009A4B2F">
      <w:pPr>
        <w:pStyle w:val="Level1"/>
        <w:ind w:left="1440"/>
        <w:jc w:val="both"/>
        <w:rPr>
          <w:rFonts w:asciiTheme="minorHAnsi" w:hAnsiTheme="minorHAnsi" w:cstheme="minorHAnsi"/>
          <w:sz w:val="22"/>
          <w:szCs w:val="22"/>
        </w:rPr>
      </w:pPr>
      <w:r w:rsidRPr="00864C4C">
        <w:rPr>
          <w:rFonts w:asciiTheme="minorHAnsi" w:hAnsiTheme="minorHAnsi" w:cstheme="minorHAnsi"/>
          <w:sz w:val="22"/>
          <w:szCs w:val="22"/>
        </w:rPr>
        <w:t xml:space="preserve">We DO NOT ACCEPT endorsements or certificates with the wording, “but only in the event of a named insured’s </w:t>
      </w:r>
      <w:r w:rsidRPr="00864C4C">
        <w:rPr>
          <w:rFonts w:asciiTheme="minorHAnsi" w:hAnsiTheme="minorHAnsi" w:cstheme="minorHAnsi"/>
          <w:b/>
          <w:sz w:val="22"/>
          <w:szCs w:val="22"/>
          <w:u w:val="single"/>
        </w:rPr>
        <w:t xml:space="preserve">sole </w:t>
      </w:r>
      <w:r w:rsidRPr="00864C4C">
        <w:rPr>
          <w:rFonts w:asciiTheme="minorHAnsi" w:hAnsiTheme="minorHAnsi" w:cstheme="minorHAnsi"/>
          <w:sz w:val="22"/>
          <w:szCs w:val="22"/>
        </w:rPr>
        <w:t>negligence.”</w:t>
      </w:r>
    </w:p>
    <w:p w14:paraId="22639492" w14:textId="77777777" w:rsidR="007108C9" w:rsidRPr="00864C4C" w:rsidRDefault="007108C9" w:rsidP="007108C9">
      <w:pPr>
        <w:widowControl w:val="0"/>
        <w:spacing w:line="0" w:lineRule="atLeast"/>
        <w:jc w:val="both"/>
        <w:rPr>
          <w:rFonts w:asciiTheme="minorHAnsi" w:hAnsiTheme="minorHAnsi" w:cstheme="minorHAnsi"/>
          <w:sz w:val="22"/>
          <w:szCs w:val="22"/>
        </w:rPr>
      </w:pPr>
    </w:p>
    <w:p w14:paraId="407F34DC" w14:textId="30455B53" w:rsidR="007108C9" w:rsidRPr="00FF083E" w:rsidRDefault="007108C9" w:rsidP="004628B9">
      <w:pPr>
        <w:pStyle w:val="ListParagraph"/>
        <w:widowControl w:val="0"/>
        <w:numPr>
          <w:ilvl w:val="0"/>
          <w:numId w:val="10"/>
        </w:numPr>
        <w:spacing w:line="0" w:lineRule="atLeast"/>
        <w:jc w:val="both"/>
        <w:rPr>
          <w:rFonts w:asciiTheme="minorHAnsi" w:hAnsiTheme="minorHAnsi" w:cstheme="minorHAnsi"/>
          <w:sz w:val="22"/>
          <w:szCs w:val="22"/>
        </w:rPr>
      </w:pPr>
      <w:r w:rsidRPr="00FF083E">
        <w:rPr>
          <w:rFonts w:asciiTheme="minorHAnsi" w:hAnsiTheme="minorHAnsi" w:cstheme="minorHAnsi"/>
          <w:b/>
          <w:sz w:val="22"/>
          <w:szCs w:val="22"/>
          <w:u w:val="single"/>
        </w:rPr>
        <w:t>VERIFICATION OF COVERAGE</w:t>
      </w:r>
      <w:r w:rsidR="00FF083E" w:rsidRPr="00FF083E">
        <w:rPr>
          <w:rFonts w:asciiTheme="minorHAnsi" w:hAnsiTheme="minorHAnsi" w:cstheme="minorHAnsi"/>
          <w:b/>
          <w:sz w:val="22"/>
          <w:szCs w:val="22"/>
          <w:u w:val="single"/>
        </w:rPr>
        <w:t xml:space="preserve">. </w:t>
      </w:r>
      <w:r w:rsidRPr="00FF083E">
        <w:rPr>
          <w:rFonts w:asciiTheme="minorHAnsi" w:hAnsiTheme="minorHAnsi" w:cstheme="minorHAnsi"/>
          <w:sz w:val="22"/>
          <w:szCs w:val="22"/>
        </w:rPr>
        <w:t xml:space="preserve">It is highly recommended that you forward this this document to your insurance agent along with the contract so they may prepare the appropriate certificates and endorsements to meet City requirements, processes and procedures.  For more information, contact Chris Carmona or Erika </w:t>
      </w:r>
      <w:r w:rsidRPr="00FF083E">
        <w:rPr>
          <w:rFonts w:asciiTheme="minorHAnsi" w:hAnsiTheme="minorHAnsi" w:cstheme="minorHAnsi"/>
          <w:sz w:val="22"/>
          <w:szCs w:val="22"/>
        </w:rPr>
        <w:lastRenderedPageBreak/>
        <w:t>Milton at:</w:t>
      </w:r>
      <w:r w:rsidR="00793E2E" w:rsidRPr="00FF083E">
        <w:rPr>
          <w:rFonts w:asciiTheme="minorHAnsi" w:hAnsiTheme="minorHAnsi" w:cstheme="minorHAnsi"/>
          <w:sz w:val="22"/>
          <w:szCs w:val="22"/>
        </w:rPr>
        <w:t xml:space="preserve"> </w:t>
      </w:r>
      <w:hyperlink r:id="rId8" w:history="1">
        <w:r w:rsidRPr="00FF083E">
          <w:rPr>
            <w:rStyle w:val="Hyperlink"/>
            <w:rFonts w:asciiTheme="minorHAnsi" w:hAnsiTheme="minorHAnsi" w:cstheme="minorHAnsi"/>
            <w:sz w:val="22"/>
            <w:szCs w:val="22"/>
          </w:rPr>
          <w:t>riskmanagement@fairfield.ca.gov</w:t>
        </w:r>
      </w:hyperlink>
    </w:p>
    <w:p w14:paraId="6B1BB65C" w14:textId="77777777" w:rsidR="007108C9" w:rsidRPr="00864C4C" w:rsidRDefault="007108C9" w:rsidP="007108C9">
      <w:pPr>
        <w:jc w:val="both"/>
        <w:rPr>
          <w:rFonts w:asciiTheme="minorHAnsi" w:hAnsiTheme="minorHAnsi" w:cstheme="minorHAnsi"/>
          <w:color w:val="FF0000"/>
          <w:sz w:val="22"/>
          <w:szCs w:val="22"/>
          <w:u w:val="single"/>
        </w:rPr>
      </w:pPr>
    </w:p>
    <w:p w14:paraId="212FCA7B" w14:textId="25BF6E38" w:rsidR="007108C9" w:rsidRPr="00864C4C" w:rsidRDefault="007108C9" w:rsidP="007108C9">
      <w:pPr>
        <w:pStyle w:val="ListParagraph"/>
        <w:numPr>
          <w:ilvl w:val="0"/>
          <w:numId w:val="10"/>
        </w:numPr>
        <w:jc w:val="both"/>
        <w:rPr>
          <w:rFonts w:asciiTheme="minorHAnsi" w:eastAsia="@PMingLiU" w:hAnsiTheme="minorHAnsi" w:cstheme="minorHAnsi"/>
          <w:color w:val="000000" w:themeColor="text1"/>
          <w:sz w:val="22"/>
          <w:szCs w:val="22"/>
        </w:rPr>
      </w:pPr>
      <w:r w:rsidRPr="00864C4C">
        <w:rPr>
          <w:rFonts w:asciiTheme="minorHAnsi" w:hAnsiTheme="minorHAnsi" w:cstheme="minorHAnsi"/>
          <w:b/>
          <w:bCs/>
          <w:caps/>
          <w:color w:val="000000" w:themeColor="text1"/>
          <w:sz w:val="22"/>
          <w:szCs w:val="22"/>
          <w:u w:val="single"/>
        </w:rPr>
        <w:t>Compliance with Laws</w:t>
      </w:r>
      <w:r w:rsidRPr="00864C4C">
        <w:rPr>
          <w:rFonts w:asciiTheme="minorHAnsi" w:hAnsiTheme="minorHAnsi" w:cstheme="minorHAnsi"/>
          <w:b/>
          <w:color w:val="000000" w:themeColor="text1"/>
          <w:sz w:val="22"/>
          <w:szCs w:val="22"/>
        </w:rPr>
        <w:t>.</w:t>
      </w:r>
      <w:r w:rsidRPr="00864C4C">
        <w:rPr>
          <w:rFonts w:asciiTheme="minorHAnsi" w:hAnsiTheme="minorHAnsi" w:cstheme="minorHAnsi"/>
          <w:color w:val="000000" w:themeColor="text1"/>
          <w:sz w:val="22"/>
          <w:szCs w:val="22"/>
        </w:rPr>
        <w:t xml:space="preserve">  </w:t>
      </w:r>
      <w:r w:rsidR="000024C6">
        <w:rPr>
          <w:rFonts w:asciiTheme="minorHAnsi" w:eastAsia="@PMingLiU" w:hAnsiTheme="minorHAnsi" w:cstheme="minorHAnsi"/>
          <w:color w:val="000000" w:themeColor="text1"/>
          <w:sz w:val="22"/>
          <w:szCs w:val="22"/>
        </w:rPr>
        <w:t>CONTRACTOR</w:t>
      </w:r>
      <w:r w:rsidRPr="00864C4C">
        <w:rPr>
          <w:rFonts w:asciiTheme="minorHAnsi" w:eastAsia="@PMingLiU" w:hAnsiTheme="minorHAnsi" w:cstheme="minorHAnsi"/>
          <w:color w:val="000000" w:themeColor="text1"/>
          <w:sz w:val="22"/>
          <w:szCs w:val="22"/>
        </w:rPr>
        <w:t xml:space="preserve"> shall comply with all applicable federal, state, and local laws, codes, ordinances, regulations, order, and decrees. </w:t>
      </w:r>
      <w:r w:rsidR="000024C6">
        <w:rPr>
          <w:rFonts w:asciiTheme="minorHAnsi" w:eastAsia="@PMingLiU" w:hAnsiTheme="minorHAnsi" w:cstheme="minorHAnsi"/>
          <w:color w:val="000000" w:themeColor="text1"/>
          <w:sz w:val="22"/>
          <w:szCs w:val="22"/>
        </w:rPr>
        <w:t>CONTRACTOR</w:t>
      </w:r>
      <w:r w:rsidRPr="00864C4C">
        <w:rPr>
          <w:rFonts w:asciiTheme="minorHAnsi" w:eastAsia="@PMingLiU" w:hAnsiTheme="minorHAnsi" w:cstheme="minorHAnsi"/>
          <w:color w:val="000000" w:themeColor="text1"/>
          <w:sz w:val="22"/>
          <w:szCs w:val="22"/>
        </w:rPr>
        <w:t xml:space="preserve"> represents and warrants to CITY that </w:t>
      </w:r>
      <w:r w:rsidR="000024C6">
        <w:rPr>
          <w:rFonts w:asciiTheme="minorHAnsi" w:eastAsia="@PMingLiU" w:hAnsiTheme="minorHAnsi" w:cstheme="minorHAnsi"/>
          <w:color w:val="000000" w:themeColor="text1"/>
          <w:sz w:val="22"/>
          <w:szCs w:val="22"/>
        </w:rPr>
        <w:t>CONTRACTOR</w:t>
      </w:r>
      <w:r w:rsidRPr="00864C4C">
        <w:rPr>
          <w:rFonts w:asciiTheme="minorHAnsi" w:eastAsia="@PMingLiU" w:hAnsiTheme="minorHAnsi" w:cstheme="minorHAnsi"/>
          <w:color w:val="000000" w:themeColor="text1"/>
          <w:sz w:val="22"/>
          <w:szCs w:val="22"/>
        </w:rPr>
        <w:t xml:space="preserve"> shall, at its own cost and expense, keep in effect or obtain at all times during the term of this Agreement any licenses, permits, insurance and approvals which are legally required for </w:t>
      </w:r>
      <w:r w:rsidR="000024C6">
        <w:rPr>
          <w:rFonts w:asciiTheme="minorHAnsi" w:eastAsia="@PMingLiU" w:hAnsiTheme="minorHAnsi" w:cstheme="minorHAnsi"/>
          <w:color w:val="000000" w:themeColor="text1"/>
          <w:sz w:val="22"/>
          <w:szCs w:val="22"/>
        </w:rPr>
        <w:t>CONTRACTOR</w:t>
      </w:r>
      <w:r w:rsidRPr="00864C4C">
        <w:rPr>
          <w:rFonts w:asciiTheme="minorHAnsi" w:eastAsia="@PMingLiU" w:hAnsiTheme="minorHAnsi" w:cstheme="minorHAnsi"/>
          <w:color w:val="000000" w:themeColor="text1"/>
          <w:sz w:val="22"/>
          <w:szCs w:val="22"/>
        </w:rPr>
        <w:t xml:space="preserve"> to practice its profession or are necessary and incident to the due and lawful prosecution of the services it performs under this Agreement. </w:t>
      </w:r>
      <w:r w:rsidR="000024C6">
        <w:rPr>
          <w:rFonts w:asciiTheme="minorHAnsi" w:eastAsia="@PMingLiU" w:hAnsiTheme="minorHAnsi" w:cstheme="minorHAnsi"/>
          <w:color w:val="000000" w:themeColor="text1"/>
          <w:sz w:val="22"/>
          <w:szCs w:val="22"/>
        </w:rPr>
        <w:t>CONTRACTOR</w:t>
      </w:r>
      <w:r w:rsidRPr="00864C4C">
        <w:rPr>
          <w:rFonts w:asciiTheme="minorHAnsi" w:eastAsia="@PMingLiU" w:hAnsiTheme="minorHAnsi" w:cstheme="minorHAnsi"/>
          <w:color w:val="000000" w:themeColor="text1"/>
          <w:sz w:val="22"/>
          <w:szCs w:val="22"/>
        </w:rPr>
        <w:t xml:space="preserve"> shall at all times during the term of this Agreement, and for one year thereafter, provide written proof of such licenses, permits, insurance, and approvals upon request by CITY. CITY is not responsible or liable for </w:t>
      </w:r>
      <w:r w:rsidR="000024C6">
        <w:rPr>
          <w:rFonts w:asciiTheme="minorHAnsi" w:eastAsia="@PMingLiU" w:hAnsiTheme="minorHAnsi" w:cstheme="minorHAnsi"/>
          <w:color w:val="000000" w:themeColor="text1"/>
          <w:sz w:val="22"/>
          <w:szCs w:val="22"/>
        </w:rPr>
        <w:t>CONTRACTOR</w:t>
      </w:r>
      <w:r w:rsidRPr="00864C4C">
        <w:rPr>
          <w:rFonts w:asciiTheme="minorHAnsi" w:eastAsia="@PMingLiU" w:hAnsiTheme="minorHAnsi" w:cstheme="minorHAnsi"/>
          <w:color w:val="000000" w:themeColor="text1"/>
          <w:sz w:val="22"/>
          <w:szCs w:val="22"/>
        </w:rPr>
        <w:t>’S failure to comply with any or all of the requirements contained in this paragraph.</w:t>
      </w:r>
    </w:p>
    <w:p w14:paraId="41778941" w14:textId="77777777" w:rsidR="007108C9" w:rsidRPr="00864C4C" w:rsidRDefault="007108C9" w:rsidP="007108C9">
      <w:pPr>
        <w:autoSpaceDN w:val="0"/>
        <w:spacing w:before="60" w:after="15"/>
        <w:ind w:left="60" w:right="60"/>
        <w:jc w:val="both"/>
        <w:rPr>
          <w:rFonts w:asciiTheme="minorHAnsi" w:hAnsiTheme="minorHAnsi" w:cstheme="minorHAnsi"/>
          <w:color w:val="FF0000"/>
          <w:sz w:val="22"/>
          <w:szCs w:val="22"/>
          <w:u w:val="single"/>
        </w:rPr>
      </w:pPr>
    </w:p>
    <w:p w14:paraId="21D961C6" w14:textId="682C7FD0" w:rsidR="007108C9" w:rsidRPr="00864C4C" w:rsidRDefault="007108C9" w:rsidP="007108C9">
      <w:pPr>
        <w:numPr>
          <w:ilvl w:val="0"/>
          <w:numId w:val="10"/>
        </w:numPr>
        <w:tabs>
          <w:tab w:val="left" w:pos="-720"/>
        </w:tabs>
        <w:suppressAutoHyphens/>
        <w:jc w:val="both"/>
        <w:rPr>
          <w:rFonts w:asciiTheme="minorHAnsi" w:hAnsiTheme="minorHAnsi" w:cstheme="minorHAnsi"/>
          <w:spacing w:val="-3"/>
          <w:sz w:val="22"/>
          <w:szCs w:val="22"/>
        </w:rPr>
      </w:pPr>
      <w:r w:rsidRPr="00864C4C">
        <w:rPr>
          <w:rFonts w:asciiTheme="minorHAnsi" w:hAnsiTheme="minorHAnsi" w:cstheme="minorHAnsi"/>
          <w:b/>
          <w:bCs/>
          <w:spacing w:val="-3"/>
          <w:sz w:val="22"/>
          <w:szCs w:val="22"/>
          <w:u w:val="single"/>
        </w:rPr>
        <w:t>INDEMNIFY AND HOLD HARMLESS</w:t>
      </w:r>
      <w:r w:rsidRPr="00864C4C">
        <w:rPr>
          <w:rFonts w:asciiTheme="minorHAnsi" w:hAnsiTheme="minorHAnsi" w:cstheme="minorHAnsi"/>
          <w:spacing w:val="-3"/>
          <w:sz w:val="22"/>
          <w:szCs w:val="22"/>
        </w:rPr>
        <w:t xml:space="preserve">.  To the fullest extent allowed by law, </w:t>
      </w:r>
      <w:r w:rsidR="000024C6">
        <w:rPr>
          <w:rFonts w:asciiTheme="minorHAnsi" w:hAnsiTheme="minorHAnsi" w:cstheme="minorHAnsi"/>
          <w:spacing w:val="-3"/>
          <w:sz w:val="22"/>
          <w:szCs w:val="22"/>
        </w:rPr>
        <w:t>CONTRACTOR</w:t>
      </w:r>
      <w:r w:rsidRPr="00864C4C">
        <w:rPr>
          <w:rFonts w:asciiTheme="minorHAnsi" w:hAnsiTheme="minorHAnsi" w:cstheme="minorHAnsi"/>
          <w:spacing w:val="-3"/>
          <w:sz w:val="22"/>
          <w:szCs w:val="22"/>
        </w:rPr>
        <w:t xml:space="preserve"> shall indemnify, defend, and hold harmless the CITY, its officers, agents, employees and volunteers from all claims, suits, or actions of every name, kind and description, brought forth on account of injuries to or death of any person or damage to property arising from or connected with the willful misconduct, negligent acts, errors or omissions, ultra</w:t>
      </w:r>
      <w:r w:rsidRPr="00864C4C">
        <w:rPr>
          <w:rFonts w:asciiTheme="minorHAnsi" w:hAnsiTheme="minorHAnsi" w:cstheme="minorHAnsi"/>
          <w:spacing w:val="-3"/>
          <w:sz w:val="22"/>
          <w:szCs w:val="22"/>
        </w:rPr>
        <w:noBreakHyphen/>
        <w:t xml:space="preserve">hazardous activities, activities giving rise to strict liability, or defects in design by the </w:t>
      </w:r>
      <w:r w:rsidR="000024C6">
        <w:rPr>
          <w:rFonts w:asciiTheme="minorHAnsi" w:hAnsiTheme="minorHAnsi" w:cstheme="minorHAnsi"/>
          <w:spacing w:val="-3"/>
          <w:sz w:val="22"/>
          <w:szCs w:val="22"/>
        </w:rPr>
        <w:t>CONTRACTOR</w:t>
      </w:r>
      <w:r w:rsidRPr="00864C4C">
        <w:rPr>
          <w:rFonts w:asciiTheme="minorHAnsi" w:hAnsiTheme="minorHAnsi" w:cstheme="minorHAnsi"/>
          <w:spacing w:val="-3"/>
          <w:sz w:val="22"/>
          <w:szCs w:val="22"/>
        </w:rPr>
        <w:t xml:space="preserve"> or any person directly or indirectly employed by or acting as agent for </w:t>
      </w:r>
      <w:r w:rsidR="000024C6">
        <w:rPr>
          <w:rFonts w:asciiTheme="minorHAnsi" w:hAnsiTheme="minorHAnsi" w:cstheme="minorHAnsi"/>
          <w:spacing w:val="-3"/>
          <w:sz w:val="22"/>
          <w:szCs w:val="22"/>
        </w:rPr>
        <w:t>CONTRACTOR</w:t>
      </w:r>
      <w:r w:rsidRPr="00864C4C">
        <w:rPr>
          <w:rFonts w:asciiTheme="minorHAnsi" w:hAnsiTheme="minorHAnsi" w:cstheme="minorHAnsi"/>
          <w:spacing w:val="-3"/>
          <w:sz w:val="22"/>
          <w:szCs w:val="22"/>
        </w:rPr>
        <w:t xml:space="preserve"> in the performance of this Agreement, including the concurrent or successive passive negligence of the CITY, its officers, agents, employees or volunteers. </w:t>
      </w:r>
    </w:p>
    <w:p w14:paraId="2B88B6A2" w14:textId="77777777" w:rsidR="007108C9" w:rsidRPr="00864C4C" w:rsidRDefault="007108C9" w:rsidP="007108C9">
      <w:pPr>
        <w:pStyle w:val="ListParagraph"/>
        <w:rPr>
          <w:rFonts w:asciiTheme="minorHAnsi" w:hAnsiTheme="minorHAnsi" w:cstheme="minorHAnsi"/>
          <w:spacing w:val="-3"/>
          <w:sz w:val="22"/>
          <w:szCs w:val="22"/>
        </w:rPr>
      </w:pPr>
    </w:p>
    <w:p w14:paraId="36D32631" w14:textId="0E303A17" w:rsidR="007108C9" w:rsidRPr="00864C4C" w:rsidRDefault="007108C9" w:rsidP="007108C9">
      <w:pPr>
        <w:tabs>
          <w:tab w:val="left" w:pos="-720"/>
        </w:tabs>
        <w:suppressAutoHyphens/>
        <w:ind w:left="360"/>
        <w:jc w:val="both"/>
        <w:rPr>
          <w:rFonts w:asciiTheme="minorHAnsi" w:hAnsiTheme="minorHAnsi" w:cstheme="minorHAnsi"/>
          <w:spacing w:val="-3"/>
          <w:sz w:val="22"/>
          <w:szCs w:val="22"/>
        </w:rPr>
      </w:pPr>
      <w:r w:rsidRPr="00864C4C">
        <w:rPr>
          <w:rFonts w:asciiTheme="minorHAnsi" w:hAnsiTheme="minorHAnsi" w:cstheme="minorHAnsi"/>
          <w:spacing w:val="-3"/>
          <w:sz w:val="22"/>
          <w:szCs w:val="22"/>
        </w:rPr>
        <w:t xml:space="preserve">It is understood that the duty of </w:t>
      </w:r>
      <w:r w:rsidR="000024C6">
        <w:rPr>
          <w:rFonts w:asciiTheme="minorHAnsi" w:hAnsiTheme="minorHAnsi" w:cstheme="minorHAnsi"/>
          <w:spacing w:val="-3"/>
          <w:sz w:val="22"/>
          <w:szCs w:val="22"/>
        </w:rPr>
        <w:t>CONTRACTOR</w:t>
      </w:r>
      <w:r w:rsidRPr="00864C4C">
        <w:rPr>
          <w:rFonts w:asciiTheme="minorHAnsi" w:hAnsiTheme="minorHAnsi" w:cstheme="minorHAnsi"/>
          <w:spacing w:val="-3"/>
          <w:sz w:val="22"/>
          <w:szCs w:val="22"/>
        </w:rPr>
        <w:t xml:space="preserve"> to indemnify and hold harmless includes the duty to defend as set forth in Section 2778 of the California Civil Code.</w:t>
      </w:r>
    </w:p>
    <w:p w14:paraId="5D6CE843" w14:textId="6B312A91" w:rsidR="007108C9" w:rsidRPr="00864C4C" w:rsidRDefault="007108C9" w:rsidP="007108C9">
      <w:pPr>
        <w:tabs>
          <w:tab w:val="left" w:pos="-720"/>
        </w:tabs>
        <w:suppressAutoHyphens/>
        <w:ind w:left="360"/>
        <w:jc w:val="both"/>
        <w:rPr>
          <w:rFonts w:asciiTheme="minorHAnsi" w:hAnsiTheme="minorHAnsi" w:cstheme="minorHAnsi"/>
          <w:spacing w:val="-3"/>
          <w:sz w:val="22"/>
          <w:szCs w:val="22"/>
        </w:rPr>
      </w:pPr>
      <w:r w:rsidRPr="00864C4C">
        <w:rPr>
          <w:rFonts w:asciiTheme="minorHAnsi" w:hAnsiTheme="minorHAnsi" w:cstheme="minorHAnsi"/>
          <w:spacing w:val="-3"/>
          <w:sz w:val="22"/>
          <w:szCs w:val="22"/>
        </w:rPr>
        <w:br/>
        <w:t xml:space="preserve">Acceptance of insurance certificates and endorsements required under this Agreement does not relieve </w:t>
      </w:r>
      <w:r w:rsidR="000024C6">
        <w:rPr>
          <w:rFonts w:asciiTheme="minorHAnsi" w:hAnsiTheme="minorHAnsi" w:cstheme="minorHAnsi"/>
          <w:spacing w:val="-3"/>
          <w:sz w:val="22"/>
          <w:szCs w:val="22"/>
        </w:rPr>
        <w:t>CONTRACTOR</w:t>
      </w:r>
      <w:r w:rsidRPr="00864C4C">
        <w:rPr>
          <w:rFonts w:asciiTheme="minorHAnsi" w:hAnsiTheme="minorHAnsi" w:cstheme="minorHAnsi"/>
          <w:spacing w:val="-3"/>
          <w:sz w:val="22"/>
          <w:szCs w:val="22"/>
        </w:rPr>
        <w:t xml:space="preserve"> from liability under this indemnification and hold harmless clause.  This indemnification and hold harmless clause shall apply whether or not such insurance policies shall have been determined to be applicable to any of such damages or claims for damages.</w:t>
      </w:r>
    </w:p>
    <w:p w14:paraId="3617309A" w14:textId="77777777" w:rsidR="007108C9" w:rsidRPr="00864C4C" w:rsidRDefault="007108C9" w:rsidP="007108C9">
      <w:pPr>
        <w:tabs>
          <w:tab w:val="left" w:pos="-720"/>
        </w:tabs>
        <w:suppressAutoHyphens/>
        <w:ind w:left="720"/>
        <w:jc w:val="both"/>
        <w:rPr>
          <w:rFonts w:asciiTheme="minorHAnsi" w:hAnsiTheme="minorHAnsi" w:cstheme="minorHAnsi"/>
          <w:spacing w:val="-3"/>
          <w:sz w:val="22"/>
          <w:szCs w:val="22"/>
          <w:u w:val="single"/>
        </w:rPr>
      </w:pPr>
    </w:p>
    <w:p w14:paraId="32B04AC1" w14:textId="583AEEF1" w:rsidR="007108C9" w:rsidRPr="00864C4C" w:rsidRDefault="000024C6" w:rsidP="009A4B2F">
      <w:pPr>
        <w:pStyle w:val="ListParagraph"/>
        <w:numPr>
          <w:ilvl w:val="1"/>
          <w:numId w:val="10"/>
        </w:numPr>
        <w:tabs>
          <w:tab w:val="left" w:pos="-720"/>
        </w:tabs>
        <w:suppressAutoHyphens/>
        <w:ind w:left="720"/>
        <w:jc w:val="both"/>
        <w:rPr>
          <w:rFonts w:asciiTheme="minorHAnsi" w:hAnsiTheme="minorHAnsi" w:cstheme="minorHAnsi"/>
          <w:spacing w:val="-3"/>
          <w:sz w:val="22"/>
          <w:szCs w:val="22"/>
        </w:rPr>
      </w:pPr>
      <w:r>
        <w:rPr>
          <w:rFonts w:asciiTheme="minorHAnsi" w:hAnsiTheme="minorHAnsi" w:cstheme="minorHAnsi"/>
          <w:spacing w:val="-3"/>
          <w:sz w:val="22"/>
          <w:szCs w:val="22"/>
        </w:rPr>
        <w:t>CONTRACTOR</w:t>
      </w:r>
      <w:r w:rsidR="007108C9" w:rsidRPr="00864C4C">
        <w:rPr>
          <w:rFonts w:asciiTheme="minorHAnsi" w:hAnsiTheme="minorHAnsi" w:cstheme="minorHAnsi"/>
          <w:spacing w:val="-3"/>
          <w:sz w:val="22"/>
          <w:szCs w:val="22"/>
        </w:rPr>
        <w:t>’S responsibility for defense and indemnity shall survive termination or completion of this Agreement for the full period of time allowed by law.</w:t>
      </w:r>
    </w:p>
    <w:p w14:paraId="30309A8B" w14:textId="77777777" w:rsidR="007108C9" w:rsidRPr="00864C4C" w:rsidRDefault="007108C9" w:rsidP="007108C9">
      <w:pPr>
        <w:pStyle w:val="ListParagraph"/>
        <w:tabs>
          <w:tab w:val="left" w:pos="-720"/>
        </w:tabs>
        <w:suppressAutoHyphens/>
        <w:ind w:left="360"/>
        <w:jc w:val="both"/>
        <w:rPr>
          <w:rFonts w:asciiTheme="minorHAnsi" w:hAnsiTheme="minorHAnsi" w:cstheme="minorHAnsi"/>
          <w:color w:val="FF0000"/>
          <w:spacing w:val="-3"/>
          <w:sz w:val="22"/>
          <w:szCs w:val="22"/>
        </w:rPr>
      </w:pPr>
    </w:p>
    <w:p w14:paraId="53A58476" w14:textId="77777777" w:rsidR="007108C9" w:rsidRPr="00864C4C" w:rsidRDefault="007108C9" w:rsidP="007108C9">
      <w:pPr>
        <w:numPr>
          <w:ilvl w:val="0"/>
          <w:numId w:val="10"/>
        </w:numPr>
        <w:tabs>
          <w:tab w:val="left" w:pos="-720"/>
          <w:tab w:val="num" w:pos="720"/>
        </w:tabs>
        <w:suppressAutoHyphens/>
        <w:jc w:val="both"/>
        <w:rPr>
          <w:rFonts w:asciiTheme="minorHAnsi" w:hAnsiTheme="minorHAnsi" w:cstheme="minorHAnsi"/>
          <w:b/>
          <w:bCs/>
          <w:spacing w:val="-3"/>
          <w:sz w:val="22"/>
          <w:szCs w:val="22"/>
        </w:rPr>
      </w:pPr>
      <w:r w:rsidRPr="00864C4C">
        <w:rPr>
          <w:rFonts w:asciiTheme="minorHAnsi" w:hAnsiTheme="minorHAnsi" w:cstheme="minorHAnsi"/>
          <w:b/>
          <w:bCs/>
          <w:spacing w:val="-3"/>
          <w:sz w:val="22"/>
          <w:szCs w:val="22"/>
          <w:u w:val="single"/>
        </w:rPr>
        <w:t>LABOR AND WAGE CODE GUIDELINES</w:t>
      </w:r>
    </w:p>
    <w:p w14:paraId="0FD78507" w14:textId="77777777" w:rsidR="007108C9" w:rsidRPr="00864C4C" w:rsidRDefault="007108C9" w:rsidP="007108C9">
      <w:pPr>
        <w:tabs>
          <w:tab w:val="left" w:pos="-720"/>
        </w:tabs>
        <w:suppressAutoHyphens/>
        <w:ind w:left="360"/>
        <w:jc w:val="both"/>
        <w:rPr>
          <w:rFonts w:asciiTheme="minorHAnsi" w:hAnsiTheme="minorHAnsi" w:cstheme="minorHAnsi"/>
          <w:spacing w:val="-3"/>
          <w:sz w:val="22"/>
          <w:szCs w:val="22"/>
        </w:rPr>
      </w:pPr>
    </w:p>
    <w:p w14:paraId="5A170F12" w14:textId="77777777" w:rsidR="007108C9" w:rsidRPr="00864C4C" w:rsidRDefault="007108C9" w:rsidP="00E54DEC">
      <w:pPr>
        <w:numPr>
          <w:ilvl w:val="0"/>
          <w:numId w:val="14"/>
        </w:numPr>
        <w:tabs>
          <w:tab w:val="left" w:pos="-720"/>
        </w:tabs>
        <w:suppressAutoHyphens/>
        <w:jc w:val="both"/>
        <w:rPr>
          <w:rFonts w:asciiTheme="minorHAnsi" w:hAnsiTheme="minorHAnsi" w:cstheme="minorHAnsi"/>
          <w:spacing w:val="-3"/>
          <w:sz w:val="22"/>
          <w:szCs w:val="22"/>
        </w:rPr>
      </w:pPr>
      <w:r w:rsidRPr="00864C4C">
        <w:rPr>
          <w:rFonts w:asciiTheme="minorHAnsi" w:hAnsiTheme="minorHAnsi" w:cstheme="minorHAnsi"/>
          <w:spacing w:val="-3"/>
          <w:sz w:val="22"/>
          <w:szCs w:val="22"/>
        </w:rPr>
        <w:t>Attention is directed to Section 1777.5 of the Labor Code as it applies to apprenticeship standards</w:t>
      </w:r>
      <w:r w:rsidRPr="00864C4C">
        <w:rPr>
          <w:rFonts w:asciiTheme="minorHAnsi" w:hAnsiTheme="minorHAnsi" w:cstheme="minorHAnsi"/>
          <w:spacing w:val="-3"/>
          <w:sz w:val="22"/>
          <w:szCs w:val="22"/>
        </w:rPr>
        <w:br/>
      </w:r>
    </w:p>
    <w:p w14:paraId="409494AF" w14:textId="0243C8E2" w:rsidR="00793E2E" w:rsidRDefault="000024C6" w:rsidP="00793E2E">
      <w:pPr>
        <w:numPr>
          <w:ilvl w:val="0"/>
          <w:numId w:val="14"/>
        </w:numPr>
        <w:tabs>
          <w:tab w:val="left" w:pos="-720"/>
        </w:tabs>
        <w:suppressAutoHyphens/>
        <w:jc w:val="both"/>
        <w:rPr>
          <w:rFonts w:asciiTheme="minorHAnsi" w:hAnsiTheme="minorHAnsi" w:cstheme="minorHAnsi"/>
          <w:spacing w:val="-3"/>
          <w:sz w:val="22"/>
          <w:szCs w:val="22"/>
          <w:u w:val="single"/>
        </w:rPr>
      </w:pPr>
      <w:r>
        <w:rPr>
          <w:rFonts w:asciiTheme="minorHAnsi" w:hAnsiTheme="minorHAnsi" w:cstheme="minorHAnsi"/>
          <w:spacing w:val="-3"/>
          <w:sz w:val="22"/>
          <w:szCs w:val="22"/>
        </w:rPr>
        <w:t>CONTRACTOR</w:t>
      </w:r>
      <w:r w:rsidR="007108C9" w:rsidRPr="00864C4C">
        <w:rPr>
          <w:rFonts w:asciiTheme="minorHAnsi" w:hAnsiTheme="minorHAnsi" w:cstheme="minorHAnsi"/>
          <w:spacing w:val="-3"/>
          <w:sz w:val="22"/>
          <w:szCs w:val="22"/>
        </w:rPr>
        <w:t xml:space="preserve">, as defined for this agreement, shall pay prevailing wages to the extent required by California Labor Code Section 1771. The general prevailing wage rates for each craft, classification, or type of workman shall be as determined by the Director of Industrial Relations (available online at </w:t>
      </w:r>
      <w:hyperlink r:id="rId9" w:history="1">
        <w:r w:rsidR="007108C9" w:rsidRPr="00864C4C">
          <w:rPr>
            <w:rStyle w:val="Hyperlink"/>
            <w:rFonts w:asciiTheme="minorHAnsi" w:hAnsiTheme="minorHAnsi" w:cstheme="minorHAnsi"/>
            <w:spacing w:val="-3"/>
            <w:sz w:val="22"/>
            <w:szCs w:val="22"/>
          </w:rPr>
          <w:t>http://www.dir.ca.gov/DLSR/statistics.research.html</w:t>
        </w:r>
      </w:hyperlink>
      <w:r w:rsidR="007108C9" w:rsidRPr="00864C4C">
        <w:rPr>
          <w:rFonts w:asciiTheme="minorHAnsi" w:hAnsiTheme="minorHAnsi" w:cstheme="minorHAnsi"/>
          <w:spacing w:val="-3"/>
          <w:sz w:val="22"/>
          <w:szCs w:val="22"/>
        </w:rPr>
        <w:t xml:space="preserve"> select the appropriate wage decision and then collect the wage decision for Statewide, Northern California and Solano County).  A copy of these wage rate determinations is kept on file and are available for review at </w:t>
      </w:r>
      <w:r w:rsidR="006F7AEB">
        <w:rPr>
          <w:rFonts w:asciiTheme="minorHAnsi" w:hAnsiTheme="minorHAnsi" w:cstheme="minorHAnsi"/>
          <w:spacing w:val="-3"/>
          <w:sz w:val="22"/>
          <w:szCs w:val="22"/>
        </w:rPr>
        <w:t>t</w:t>
      </w:r>
      <w:r w:rsidR="006F7AEB" w:rsidRPr="00864C4C">
        <w:rPr>
          <w:rFonts w:asciiTheme="minorHAnsi" w:hAnsiTheme="minorHAnsi" w:cstheme="minorHAnsi"/>
          <w:spacing w:val="-3"/>
          <w:sz w:val="22"/>
          <w:szCs w:val="22"/>
        </w:rPr>
        <w:t>he</w:t>
      </w:r>
      <w:r w:rsidR="007108C9" w:rsidRPr="00864C4C">
        <w:rPr>
          <w:rFonts w:asciiTheme="minorHAnsi" w:hAnsiTheme="minorHAnsi" w:cstheme="minorHAnsi"/>
          <w:spacing w:val="-3"/>
          <w:sz w:val="22"/>
          <w:szCs w:val="22"/>
        </w:rPr>
        <w:t xml:space="preserve"> Office of the City E</w:t>
      </w:r>
      <w:r w:rsidR="007108C9">
        <w:rPr>
          <w:rFonts w:asciiTheme="minorHAnsi" w:hAnsiTheme="minorHAnsi" w:cstheme="minorHAnsi"/>
          <w:spacing w:val="-3"/>
          <w:sz w:val="22"/>
          <w:szCs w:val="22"/>
        </w:rPr>
        <w:t xml:space="preserve">ngineer located at 1000 Webster </w:t>
      </w:r>
      <w:r w:rsidR="007108C9" w:rsidRPr="00864C4C">
        <w:rPr>
          <w:rFonts w:asciiTheme="minorHAnsi" w:hAnsiTheme="minorHAnsi" w:cstheme="minorHAnsi"/>
          <w:spacing w:val="-3"/>
          <w:sz w:val="22"/>
          <w:szCs w:val="22"/>
        </w:rPr>
        <w:t>Street.</w:t>
      </w:r>
    </w:p>
    <w:p w14:paraId="17B86612" w14:textId="41FA762E" w:rsidR="00AB154A" w:rsidRPr="00793E2E" w:rsidRDefault="007108C9" w:rsidP="00793E2E">
      <w:pPr>
        <w:numPr>
          <w:ilvl w:val="0"/>
          <w:numId w:val="14"/>
        </w:numPr>
        <w:tabs>
          <w:tab w:val="left" w:pos="-720"/>
        </w:tabs>
        <w:suppressAutoHyphens/>
        <w:jc w:val="both"/>
        <w:rPr>
          <w:rFonts w:asciiTheme="minorHAnsi" w:hAnsiTheme="minorHAnsi" w:cstheme="minorHAnsi"/>
          <w:spacing w:val="-3"/>
          <w:sz w:val="22"/>
          <w:szCs w:val="22"/>
          <w:u w:val="single"/>
        </w:rPr>
      </w:pPr>
      <w:r w:rsidRPr="00793E2E">
        <w:rPr>
          <w:rFonts w:asciiTheme="minorHAnsi" w:hAnsiTheme="minorHAnsi" w:cstheme="minorHAnsi"/>
          <w:spacing w:val="-3"/>
          <w:sz w:val="22"/>
          <w:szCs w:val="22"/>
        </w:rPr>
        <w:t xml:space="preserve">In accordance with the provision of Section 1860 of the California Labor Code, attention is directed to the requirement that in accordance with the provisions of Section 3700 of the California Labor Code, every </w:t>
      </w:r>
      <w:r w:rsidR="000024C6" w:rsidRPr="00793E2E">
        <w:rPr>
          <w:rFonts w:asciiTheme="minorHAnsi" w:hAnsiTheme="minorHAnsi" w:cstheme="minorHAnsi"/>
          <w:spacing w:val="-3"/>
          <w:sz w:val="22"/>
          <w:szCs w:val="22"/>
        </w:rPr>
        <w:t>CONTRACTOR</w:t>
      </w:r>
      <w:r w:rsidRPr="00793E2E">
        <w:rPr>
          <w:rFonts w:asciiTheme="minorHAnsi" w:hAnsiTheme="minorHAnsi" w:cstheme="minorHAnsi"/>
          <w:spacing w:val="-3"/>
          <w:sz w:val="22"/>
          <w:szCs w:val="22"/>
        </w:rPr>
        <w:t xml:space="preserve"> will be required to secure the payment of compensation of his or her employees.</w:t>
      </w:r>
      <w:r w:rsidR="00AB154A" w:rsidRPr="00793E2E">
        <w:rPr>
          <w:rFonts w:asciiTheme="minorHAnsi" w:hAnsiTheme="minorHAnsi" w:cstheme="minorHAnsi"/>
          <w:color w:val="000000" w:themeColor="text1"/>
          <w:spacing w:val="-3"/>
          <w:sz w:val="22"/>
          <w:szCs w:val="22"/>
        </w:rPr>
        <w:br/>
      </w:r>
      <w:bookmarkEnd w:id="3"/>
    </w:p>
    <w:p w14:paraId="18307870" w14:textId="77777777" w:rsidR="00AB154A" w:rsidRPr="00DB11C3" w:rsidRDefault="00AB154A" w:rsidP="00AB154A">
      <w:pPr>
        <w:numPr>
          <w:ilvl w:val="0"/>
          <w:numId w:val="10"/>
        </w:numPr>
        <w:tabs>
          <w:tab w:val="left" w:pos="-720"/>
        </w:tabs>
        <w:suppressAutoHyphens/>
        <w:jc w:val="both"/>
        <w:rPr>
          <w:rFonts w:asciiTheme="minorHAnsi" w:hAnsiTheme="minorHAnsi" w:cstheme="minorHAnsi"/>
          <w:color w:val="000000" w:themeColor="text1"/>
          <w:spacing w:val="-3"/>
          <w:sz w:val="22"/>
          <w:szCs w:val="22"/>
        </w:rPr>
      </w:pPr>
      <w:r w:rsidRPr="00F07C52">
        <w:rPr>
          <w:rFonts w:asciiTheme="minorHAnsi" w:hAnsiTheme="minorHAnsi" w:cstheme="minorHAnsi"/>
          <w:b/>
          <w:color w:val="000000" w:themeColor="text1"/>
          <w:sz w:val="22"/>
          <w:szCs w:val="22"/>
          <w:u w:val="single"/>
        </w:rPr>
        <w:t>CONTRACTORS</w:t>
      </w:r>
      <w:r w:rsidRPr="00F07C52">
        <w:rPr>
          <w:rFonts w:asciiTheme="minorHAnsi" w:hAnsiTheme="minorHAnsi" w:cstheme="minorHAnsi"/>
          <w:b/>
          <w:bCs/>
          <w:color w:val="000000" w:themeColor="text1"/>
          <w:spacing w:val="-3"/>
          <w:sz w:val="22"/>
          <w:szCs w:val="22"/>
          <w:u w:val="single"/>
        </w:rPr>
        <w:t xml:space="preserve"> AND SUBC</w:t>
      </w:r>
      <w:r>
        <w:rPr>
          <w:rFonts w:asciiTheme="minorHAnsi" w:hAnsiTheme="minorHAnsi" w:cstheme="minorHAnsi"/>
          <w:b/>
          <w:bCs/>
          <w:color w:val="000000" w:themeColor="text1"/>
          <w:spacing w:val="-3"/>
          <w:sz w:val="22"/>
          <w:szCs w:val="22"/>
          <w:u w:val="single"/>
        </w:rPr>
        <w:t>ONTRACTORS</w:t>
      </w:r>
      <w:r w:rsidRPr="00DB11C3">
        <w:rPr>
          <w:rFonts w:asciiTheme="minorHAnsi" w:hAnsiTheme="minorHAnsi" w:cstheme="minorHAnsi"/>
          <w:b/>
          <w:bCs/>
          <w:color w:val="000000" w:themeColor="text1"/>
          <w:spacing w:val="-3"/>
          <w:sz w:val="22"/>
          <w:szCs w:val="22"/>
        </w:rPr>
        <w:t>.</w:t>
      </w:r>
      <w:r w:rsidRPr="00DB11C3">
        <w:rPr>
          <w:rFonts w:asciiTheme="minorHAnsi" w:hAnsiTheme="minorHAnsi" w:cstheme="minorHAnsi"/>
          <w:color w:val="000000" w:themeColor="text1"/>
          <w:spacing w:val="-3"/>
          <w:sz w:val="22"/>
          <w:szCs w:val="22"/>
        </w:rPr>
        <w:t xml:space="preserve">  The</w:t>
      </w:r>
      <w:r w:rsidRPr="00F07C52">
        <w:rPr>
          <w:rFonts w:asciiTheme="minorHAnsi" w:hAnsiTheme="minorHAnsi" w:cstheme="minorHAnsi"/>
          <w:color w:val="000000" w:themeColor="text1"/>
          <w:sz w:val="22"/>
          <w:szCs w:val="22"/>
        </w:rPr>
        <w:t xml:space="preserve"> </w:t>
      </w:r>
      <w:r w:rsidRPr="00DB11C3">
        <w:rPr>
          <w:rFonts w:asciiTheme="minorHAnsi" w:hAnsiTheme="minorHAnsi" w:cstheme="minorHAnsi"/>
          <w:color w:val="000000" w:themeColor="text1"/>
          <w:sz w:val="22"/>
          <w:szCs w:val="22"/>
        </w:rPr>
        <w:t>CONTRACTOR</w:t>
      </w:r>
      <w:r w:rsidRPr="00DB11C3">
        <w:rPr>
          <w:rFonts w:asciiTheme="minorHAnsi" w:hAnsiTheme="minorHAnsi" w:cstheme="minorHAnsi"/>
          <w:color w:val="000000" w:themeColor="text1"/>
          <w:spacing w:val="-3"/>
          <w:sz w:val="22"/>
          <w:szCs w:val="22"/>
        </w:rPr>
        <w:t xml:space="preserve"> shall require all </w:t>
      </w:r>
      <w:r w:rsidRPr="00DB11C3">
        <w:rPr>
          <w:rFonts w:asciiTheme="minorHAnsi" w:hAnsiTheme="minorHAnsi" w:cstheme="minorHAnsi"/>
          <w:color w:val="000000" w:themeColor="text1"/>
          <w:sz w:val="22"/>
          <w:szCs w:val="22"/>
        </w:rPr>
        <w:t>CONTRACTOR</w:t>
      </w:r>
      <w:r>
        <w:rPr>
          <w:rFonts w:asciiTheme="minorHAnsi" w:hAnsiTheme="minorHAnsi" w:cstheme="minorHAnsi"/>
          <w:color w:val="000000" w:themeColor="text1"/>
          <w:spacing w:val="-3"/>
          <w:sz w:val="22"/>
          <w:szCs w:val="22"/>
        </w:rPr>
        <w:t>S</w:t>
      </w:r>
      <w:r w:rsidRPr="00DB11C3">
        <w:rPr>
          <w:rFonts w:asciiTheme="minorHAnsi" w:hAnsiTheme="minorHAnsi" w:cstheme="minorHAnsi"/>
          <w:color w:val="000000" w:themeColor="text1"/>
          <w:spacing w:val="-3"/>
          <w:sz w:val="22"/>
          <w:szCs w:val="22"/>
        </w:rPr>
        <w:t xml:space="preserve"> and </w:t>
      </w:r>
      <w:r>
        <w:rPr>
          <w:rFonts w:asciiTheme="minorHAnsi" w:hAnsiTheme="minorHAnsi" w:cstheme="minorHAnsi"/>
          <w:color w:val="000000" w:themeColor="text1"/>
          <w:spacing w:val="-3"/>
          <w:sz w:val="22"/>
          <w:szCs w:val="22"/>
        </w:rPr>
        <w:t>SUBCONTRACTORS</w:t>
      </w:r>
      <w:r w:rsidRPr="00DB11C3">
        <w:rPr>
          <w:rFonts w:asciiTheme="minorHAnsi" w:hAnsiTheme="minorHAnsi" w:cstheme="minorHAnsi"/>
          <w:color w:val="000000" w:themeColor="text1"/>
          <w:spacing w:val="-3"/>
          <w:sz w:val="22"/>
          <w:szCs w:val="22"/>
        </w:rPr>
        <w:t xml:space="preserve"> to meet the requirements of this Agreement, including the indemnity and insurance requirements, for work performed under this Agreement.</w:t>
      </w:r>
    </w:p>
    <w:p w14:paraId="1689277F" w14:textId="77777777" w:rsidR="00AB154A" w:rsidRPr="00DB11C3" w:rsidRDefault="00AB154A" w:rsidP="00AB154A">
      <w:pPr>
        <w:tabs>
          <w:tab w:val="left" w:pos="-720"/>
        </w:tabs>
        <w:suppressAutoHyphens/>
        <w:ind w:left="720"/>
        <w:jc w:val="both"/>
        <w:rPr>
          <w:rFonts w:asciiTheme="minorHAnsi" w:hAnsiTheme="minorHAnsi" w:cstheme="minorHAnsi"/>
          <w:color w:val="000000" w:themeColor="text1"/>
          <w:spacing w:val="-3"/>
          <w:sz w:val="22"/>
          <w:szCs w:val="22"/>
        </w:rPr>
      </w:pPr>
    </w:p>
    <w:p w14:paraId="26BCFF91" w14:textId="27F2F47F" w:rsidR="00AB154A" w:rsidRPr="00A71170" w:rsidRDefault="00AB154A" w:rsidP="00AB154A">
      <w:pPr>
        <w:pStyle w:val="ListParagraph"/>
        <w:numPr>
          <w:ilvl w:val="0"/>
          <w:numId w:val="10"/>
        </w:numPr>
        <w:jc w:val="both"/>
        <w:rPr>
          <w:rFonts w:asciiTheme="minorHAnsi" w:hAnsiTheme="minorHAnsi" w:cstheme="minorHAnsi"/>
          <w:color w:val="000000" w:themeColor="text1"/>
          <w:sz w:val="22"/>
          <w:szCs w:val="22"/>
        </w:rPr>
      </w:pPr>
      <w:r w:rsidRPr="00DB11C3">
        <w:rPr>
          <w:rFonts w:asciiTheme="minorHAnsi" w:hAnsiTheme="minorHAnsi" w:cstheme="minorHAnsi"/>
          <w:b/>
          <w:bCs/>
          <w:color w:val="000000" w:themeColor="text1"/>
          <w:spacing w:val="-3"/>
          <w:sz w:val="22"/>
          <w:szCs w:val="22"/>
          <w:u w:val="single"/>
        </w:rPr>
        <w:lastRenderedPageBreak/>
        <w:t>CANCELLATION.</w:t>
      </w:r>
      <w:r w:rsidRPr="00DB11C3">
        <w:rPr>
          <w:rFonts w:asciiTheme="minorHAnsi" w:hAnsiTheme="minorHAnsi" w:cstheme="minorHAnsi"/>
          <w:color w:val="000000" w:themeColor="text1"/>
          <w:spacing w:val="-3"/>
          <w:sz w:val="22"/>
          <w:szCs w:val="22"/>
        </w:rPr>
        <w:t xml:space="preserve">  This agreement may be canceled at any time by CITY for its convenience upon written notice to </w:t>
      </w:r>
      <w:r w:rsidRPr="00DB11C3">
        <w:rPr>
          <w:rFonts w:asciiTheme="minorHAnsi" w:hAnsiTheme="minorHAnsi" w:cstheme="minorHAnsi"/>
          <w:color w:val="000000" w:themeColor="text1"/>
          <w:sz w:val="22"/>
          <w:szCs w:val="22"/>
        </w:rPr>
        <w:t>CONTRACTOR</w:t>
      </w:r>
      <w:r w:rsidRPr="00DB11C3">
        <w:rPr>
          <w:rFonts w:asciiTheme="minorHAnsi" w:hAnsiTheme="minorHAnsi" w:cstheme="minorHAnsi"/>
          <w:color w:val="000000" w:themeColor="text1"/>
          <w:spacing w:val="-3"/>
          <w:sz w:val="22"/>
          <w:szCs w:val="22"/>
        </w:rPr>
        <w:t xml:space="preserve">: provided, however, that the </w:t>
      </w:r>
      <w:r w:rsidRPr="00DB11C3">
        <w:rPr>
          <w:rFonts w:asciiTheme="minorHAnsi" w:hAnsiTheme="minorHAnsi" w:cstheme="minorHAnsi"/>
          <w:color w:val="000000" w:themeColor="text1"/>
          <w:sz w:val="22"/>
          <w:szCs w:val="22"/>
        </w:rPr>
        <w:t>CONTRACTOR</w:t>
      </w:r>
      <w:r w:rsidRPr="00DB11C3">
        <w:rPr>
          <w:rFonts w:asciiTheme="minorHAnsi" w:hAnsiTheme="minorHAnsi" w:cstheme="minorHAnsi"/>
          <w:color w:val="000000" w:themeColor="text1"/>
          <w:spacing w:val="-3"/>
          <w:sz w:val="22"/>
          <w:szCs w:val="22"/>
        </w:rPr>
        <w:t xml:space="preserve"> shall be entitled to receive full payment for all services performed and all costs incurred to the date of its receipt of written notice to cease work. </w:t>
      </w:r>
    </w:p>
    <w:p w14:paraId="764F794E" w14:textId="77777777" w:rsidR="00A71170" w:rsidRPr="00A71170" w:rsidRDefault="00A71170" w:rsidP="00A71170">
      <w:pPr>
        <w:pStyle w:val="ListParagraph"/>
        <w:rPr>
          <w:rFonts w:asciiTheme="minorHAnsi" w:hAnsiTheme="minorHAnsi" w:cstheme="minorHAnsi"/>
          <w:color w:val="000000" w:themeColor="text1"/>
          <w:sz w:val="22"/>
          <w:szCs w:val="22"/>
        </w:rPr>
      </w:pPr>
    </w:p>
    <w:p w14:paraId="2512D0FC" w14:textId="0E6583AA" w:rsidR="00A71170" w:rsidRPr="000E2A02" w:rsidRDefault="007650A1" w:rsidP="00A71170">
      <w:pPr>
        <w:numPr>
          <w:ilvl w:val="0"/>
          <w:numId w:val="10"/>
        </w:numPr>
        <w:tabs>
          <w:tab w:val="left" w:pos="-720"/>
        </w:tabs>
        <w:suppressAutoHyphens/>
        <w:jc w:val="both"/>
        <w:rPr>
          <w:rFonts w:cstheme="minorHAnsi"/>
          <w:spacing w:val="-3"/>
        </w:rPr>
      </w:pPr>
      <w:r w:rsidRPr="007650A1">
        <w:rPr>
          <w:rFonts w:asciiTheme="minorHAnsi" w:hAnsiTheme="minorHAnsi" w:cstheme="minorHAnsi"/>
          <w:color w:val="000000" w:themeColor="text1"/>
          <w:spacing w:val="-3"/>
          <w:sz w:val="22"/>
          <w:szCs w:val="22"/>
        </w:rPr>
        <w:t>Where applicable, vehicles</w:t>
      </w:r>
      <w:r w:rsidR="00A71170" w:rsidRPr="00A71170">
        <w:rPr>
          <w:rFonts w:asciiTheme="minorHAnsi" w:hAnsiTheme="minorHAnsi" w:cstheme="minorHAnsi"/>
          <w:color w:val="000000" w:themeColor="text1"/>
          <w:spacing w:val="-3"/>
          <w:sz w:val="22"/>
          <w:szCs w:val="22"/>
        </w:rPr>
        <w:t xml:space="preserve"> with a GVWR greater than 8,500 lbs. and light-duty package delivery vehicles operated in California may be subject to the California Air Resources Board Advanced Clean Fleets regulations. Such vehicles may therefore be subject to requirements to reduce emissions of air pollutants. For more information, please visit the CARB Advanced Clean Fleets webpage at</w:t>
      </w:r>
      <w:r w:rsidR="00A71170" w:rsidRPr="000E2A02">
        <w:rPr>
          <w:b/>
          <w:bCs/>
          <w:i/>
          <w:iCs/>
        </w:rPr>
        <w:t xml:space="preserve"> </w:t>
      </w:r>
      <w:hyperlink r:id="rId10" w:history="1">
        <w:r w:rsidR="00A71170" w:rsidRPr="00A71170">
          <w:rPr>
            <w:rStyle w:val="Hyperlink"/>
            <w:rFonts w:asciiTheme="minorHAnsi" w:hAnsiTheme="minorHAnsi" w:cstheme="minorHAnsi"/>
            <w:b/>
            <w:bCs/>
            <w:i/>
            <w:iCs/>
            <w:sz w:val="22"/>
            <w:szCs w:val="22"/>
          </w:rPr>
          <w:t>https://ww2.arb.ca.gov/our-work/programs/advanced-clean-fleets</w:t>
        </w:r>
      </w:hyperlink>
    </w:p>
    <w:p w14:paraId="2E9A738B" w14:textId="77777777" w:rsidR="00A71170" w:rsidRPr="00DB11C3" w:rsidRDefault="00A71170" w:rsidP="00A71170">
      <w:pPr>
        <w:pStyle w:val="ListParagraph"/>
        <w:ind w:left="360"/>
        <w:jc w:val="both"/>
        <w:rPr>
          <w:rFonts w:asciiTheme="minorHAnsi" w:hAnsiTheme="minorHAnsi" w:cstheme="minorHAnsi"/>
          <w:color w:val="000000" w:themeColor="text1"/>
          <w:sz w:val="22"/>
          <w:szCs w:val="22"/>
        </w:rPr>
      </w:pPr>
    </w:p>
    <w:p w14:paraId="3BA51BA4" w14:textId="77777777" w:rsidR="00AB154A" w:rsidRPr="00DB11C3" w:rsidRDefault="00AB154A" w:rsidP="00AB154A">
      <w:pPr>
        <w:jc w:val="both"/>
        <w:rPr>
          <w:rFonts w:asciiTheme="minorHAnsi" w:hAnsiTheme="minorHAnsi" w:cstheme="minorHAnsi"/>
          <w:color w:val="000000" w:themeColor="text1"/>
          <w:sz w:val="22"/>
          <w:szCs w:val="22"/>
        </w:rPr>
      </w:pPr>
    </w:p>
    <w:p w14:paraId="482244BC" w14:textId="193E66FA" w:rsidR="00AB154A" w:rsidRDefault="00AB154A" w:rsidP="00AB154A">
      <w:pPr>
        <w:numPr>
          <w:ilvl w:val="0"/>
          <w:numId w:val="10"/>
        </w:numPr>
        <w:tabs>
          <w:tab w:val="left" w:pos="-720"/>
        </w:tabs>
        <w:suppressAutoHyphens/>
        <w:jc w:val="both"/>
        <w:rPr>
          <w:rFonts w:asciiTheme="minorHAnsi" w:hAnsiTheme="minorHAnsi" w:cstheme="minorHAnsi"/>
          <w:color w:val="000000" w:themeColor="text1"/>
          <w:spacing w:val="-3"/>
          <w:sz w:val="22"/>
          <w:szCs w:val="22"/>
        </w:rPr>
      </w:pPr>
      <w:r w:rsidRPr="00DB11C3">
        <w:rPr>
          <w:rFonts w:asciiTheme="minorHAnsi" w:hAnsiTheme="minorHAnsi" w:cstheme="minorHAnsi"/>
          <w:b/>
          <w:bCs/>
          <w:color w:val="000000" w:themeColor="text1"/>
          <w:spacing w:val="-3"/>
          <w:sz w:val="22"/>
          <w:szCs w:val="22"/>
          <w:u w:val="single"/>
        </w:rPr>
        <w:t>COMPLETE AGREEMENT/AMENDMENT.</w:t>
      </w:r>
      <w:r w:rsidRPr="00DB11C3">
        <w:rPr>
          <w:rFonts w:asciiTheme="minorHAnsi" w:hAnsiTheme="minorHAnsi" w:cstheme="minorHAnsi"/>
          <w:color w:val="000000" w:themeColor="text1"/>
          <w:spacing w:val="-3"/>
          <w:sz w:val="22"/>
          <w:szCs w:val="22"/>
        </w:rPr>
        <w:t xml:space="preserve">  This Agreement constitutes the complete agreement between the parties as to the subject matter hereof and may not be amended or changed except by a written agreement signed by both parties.</w:t>
      </w:r>
    </w:p>
    <w:p w14:paraId="0A013EAB" w14:textId="77777777" w:rsidR="000024C6" w:rsidRDefault="000024C6" w:rsidP="00E54DEC">
      <w:pPr>
        <w:tabs>
          <w:tab w:val="left" w:pos="-720"/>
        </w:tabs>
        <w:suppressAutoHyphens/>
        <w:ind w:left="360"/>
        <w:jc w:val="both"/>
        <w:rPr>
          <w:rFonts w:asciiTheme="minorHAnsi" w:hAnsiTheme="minorHAnsi" w:cstheme="minorHAnsi"/>
          <w:color w:val="000000" w:themeColor="text1"/>
          <w:spacing w:val="-3"/>
          <w:sz w:val="22"/>
          <w:szCs w:val="22"/>
        </w:rPr>
      </w:pPr>
    </w:p>
    <w:p w14:paraId="001F10C0" w14:textId="6034DD20" w:rsidR="000024C6" w:rsidRPr="00DB11C3" w:rsidRDefault="000024C6" w:rsidP="000024C6">
      <w:pPr>
        <w:numPr>
          <w:ilvl w:val="0"/>
          <w:numId w:val="10"/>
        </w:numPr>
        <w:tabs>
          <w:tab w:val="left" w:pos="-720"/>
        </w:tabs>
        <w:suppressAutoHyphens/>
        <w:jc w:val="both"/>
        <w:rPr>
          <w:rFonts w:asciiTheme="minorHAnsi" w:hAnsiTheme="minorHAnsi" w:cstheme="minorHAnsi"/>
          <w:color w:val="000000" w:themeColor="text1"/>
          <w:spacing w:val="-3"/>
          <w:sz w:val="22"/>
          <w:szCs w:val="22"/>
        </w:rPr>
      </w:pPr>
      <w:r>
        <w:rPr>
          <w:rFonts w:asciiTheme="minorHAnsi" w:hAnsiTheme="minorHAnsi" w:cstheme="minorHAnsi"/>
          <w:b/>
          <w:color w:val="000000" w:themeColor="text1"/>
          <w:spacing w:val="-3"/>
          <w:sz w:val="22"/>
          <w:szCs w:val="22"/>
          <w:u w:val="single"/>
        </w:rPr>
        <w:t>GOVERNING LAW.</w:t>
      </w:r>
      <w:r>
        <w:rPr>
          <w:rFonts w:asciiTheme="minorHAnsi" w:hAnsiTheme="minorHAnsi" w:cstheme="minorHAnsi"/>
          <w:color w:val="000000" w:themeColor="text1"/>
          <w:spacing w:val="-3"/>
          <w:sz w:val="22"/>
          <w:szCs w:val="22"/>
        </w:rPr>
        <w:t xml:space="preserve"> </w:t>
      </w:r>
      <w:r w:rsidRPr="000024C6">
        <w:rPr>
          <w:rFonts w:asciiTheme="minorHAnsi" w:hAnsiTheme="minorHAnsi" w:cstheme="minorHAnsi"/>
          <w:color w:val="000000" w:themeColor="text1"/>
          <w:spacing w:val="-3"/>
          <w:sz w:val="22"/>
          <w:szCs w:val="22"/>
        </w:rPr>
        <w:t>This Agreement and all matters relating to it shall be governed by the laws of the State of California and any action brought relating to this Agreement shall be initiated exclusively in the Solano County Superior Court.</w:t>
      </w:r>
    </w:p>
    <w:p w14:paraId="65B3B830" w14:textId="77777777" w:rsidR="00AB154A" w:rsidRPr="00DB11C3" w:rsidRDefault="00AB154A" w:rsidP="00AB154A">
      <w:pPr>
        <w:tabs>
          <w:tab w:val="left" w:pos="-720"/>
        </w:tabs>
        <w:suppressAutoHyphens/>
        <w:jc w:val="both"/>
        <w:rPr>
          <w:rFonts w:asciiTheme="minorHAnsi" w:hAnsiTheme="minorHAnsi" w:cstheme="minorHAnsi"/>
          <w:color w:val="000000" w:themeColor="text1"/>
          <w:spacing w:val="-3"/>
          <w:sz w:val="22"/>
          <w:szCs w:val="22"/>
        </w:rPr>
      </w:pPr>
      <w:r w:rsidRPr="00DB11C3">
        <w:rPr>
          <w:rFonts w:asciiTheme="minorHAnsi" w:hAnsiTheme="minorHAnsi" w:cstheme="minorHAnsi"/>
          <w:color w:val="000000" w:themeColor="text1"/>
          <w:spacing w:val="-3"/>
          <w:sz w:val="22"/>
          <w:szCs w:val="22"/>
          <w:u w:val="single"/>
        </w:rPr>
        <w:br/>
      </w:r>
    </w:p>
    <w:p w14:paraId="3AADE5C0" w14:textId="77777777" w:rsidR="00AB154A" w:rsidRPr="00DB11C3" w:rsidRDefault="00AB154A" w:rsidP="00AB154A">
      <w:pPr>
        <w:jc w:val="both"/>
        <w:rPr>
          <w:rFonts w:asciiTheme="minorHAnsi" w:hAnsiTheme="minorHAnsi" w:cstheme="minorHAnsi"/>
          <w:color w:val="000000" w:themeColor="text1"/>
          <w:sz w:val="22"/>
          <w:szCs w:val="22"/>
        </w:rPr>
      </w:pPr>
    </w:p>
    <w:p w14:paraId="3C53C833" w14:textId="77777777" w:rsidR="00AB154A" w:rsidRPr="00DB11C3" w:rsidRDefault="00AB154A" w:rsidP="00AB154A">
      <w:pPr>
        <w:jc w:val="both"/>
        <w:rPr>
          <w:rFonts w:asciiTheme="minorHAnsi" w:hAnsiTheme="minorHAnsi" w:cstheme="minorHAnsi"/>
          <w:color w:val="000000" w:themeColor="text1"/>
          <w:sz w:val="22"/>
          <w:szCs w:val="22"/>
        </w:rPr>
      </w:pPr>
    </w:p>
    <w:p w14:paraId="75341102" w14:textId="77777777" w:rsidR="00AB154A" w:rsidRPr="00DB11C3" w:rsidRDefault="00AB154A" w:rsidP="00AB154A">
      <w:pPr>
        <w:spacing w:after="160"/>
        <w:ind w:firstLine="360"/>
        <w:contextual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pacing w:val="-3"/>
          <w:sz w:val="22"/>
          <w:szCs w:val="22"/>
        </w:rPr>
        <w:t>CONTRACTOR</w:t>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t>CITY OF FAIRFIELD</w:t>
      </w:r>
    </w:p>
    <w:p w14:paraId="697D7AAD" w14:textId="77777777" w:rsidR="00AB154A" w:rsidRPr="00DB11C3" w:rsidRDefault="00AB154A" w:rsidP="00AB154A">
      <w:pPr>
        <w:spacing w:after="160"/>
        <w:ind w:left="5040" w:firstLine="720"/>
        <w:contextualSpacing/>
        <w:jc w:val="both"/>
        <w:rPr>
          <w:rFonts w:asciiTheme="minorHAnsi" w:hAnsiTheme="minorHAnsi" w:cstheme="minorHAnsi"/>
          <w:color w:val="000000" w:themeColor="text1"/>
          <w:sz w:val="22"/>
          <w:szCs w:val="22"/>
        </w:rPr>
      </w:pPr>
      <w:r w:rsidRPr="00DB11C3">
        <w:rPr>
          <w:rFonts w:asciiTheme="minorHAnsi" w:hAnsiTheme="minorHAnsi" w:cstheme="minorHAnsi"/>
          <w:color w:val="000000" w:themeColor="text1"/>
          <w:sz w:val="22"/>
          <w:szCs w:val="22"/>
        </w:rPr>
        <w:t>A municipal corporation of the State of California</w:t>
      </w:r>
    </w:p>
    <w:p w14:paraId="0DD82FEB" w14:textId="77777777" w:rsidR="00AB154A" w:rsidRPr="00DB11C3" w:rsidRDefault="00AB154A" w:rsidP="00AB154A">
      <w:pPr>
        <w:tabs>
          <w:tab w:val="left" w:pos="3168"/>
          <w:tab w:val="left" w:pos="4755"/>
          <w:tab w:val="left" w:pos="7793"/>
        </w:tabs>
        <w:spacing w:after="160"/>
        <w:ind w:left="108"/>
        <w:contextualSpacing/>
        <w:jc w:val="both"/>
        <w:rPr>
          <w:rFonts w:asciiTheme="minorHAnsi" w:hAnsiTheme="minorHAnsi" w:cstheme="minorHAnsi"/>
          <w:color w:val="000000" w:themeColor="text1"/>
          <w:sz w:val="22"/>
          <w:szCs w:val="22"/>
        </w:rPr>
      </w:pPr>
      <w:r w:rsidRPr="00DB11C3">
        <w:rPr>
          <w:rFonts w:asciiTheme="minorHAnsi" w:hAnsiTheme="minorHAnsi" w:cstheme="minorHAnsi"/>
          <w:color w:val="000000" w:themeColor="text1"/>
          <w:sz w:val="22"/>
          <w:szCs w:val="22"/>
        </w:rPr>
        <w:tab/>
      </w:r>
    </w:p>
    <w:p w14:paraId="39B30185" w14:textId="77777777" w:rsidR="00AB154A" w:rsidRPr="00DB11C3" w:rsidRDefault="00AB154A" w:rsidP="00AB154A">
      <w:pPr>
        <w:spacing w:after="160"/>
        <w:contextualSpacing/>
        <w:jc w:val="both"/>
        <w:rPr>
          <w:rFonts w:asciiTheme="minorHAnsi" w:hAnsiTheme="minorHAnsi" w:cstheme="minorHAnsi"/>
          <w:color w:val="000000" w:themeColor="text1"/>
          <w:sz w:val="22"/>
          <w:szCs w:val="22"/>
        </w:rPr>
      </w:pPr>
    </w:p>
    <w:p w14:paraId="234E192B" w14:textId="77777777" w:rsidR="00AB154A" w:rsidRPr="00DB11C3" w:rsidRDefault="00AB154A" w:rsidP="00AB154A">
      <w:pPr>
        <w:spacing w:after="160"/>
        <w:ind w:left="360"/>
        <w:contextualSpacing/>
        <w:jc w:val="both"/>
        <w:rPr>
          <w:rFonts w:asciiTheme="minorHAnsi" w:hAnsiTheme="minorHAnsi" w:cstheme="minorHAnsi"/>
          <w:color w:val="000000" w:themeColor="text1"/>
          <w:sz w:val="22"/>
          <w:szCs w:val="22"/>
        </w:rPr>
      </w:pPr>
      <w:r w:rsidRPr="00DB11C3">
        <w:rPr>
          <w:rFonts w:asciiTheme="minorHAnsi" w:hAnsiTheme="minorHAnsi" w:cstheme="minorHAnsi"/>
          <w:color w:val="000000" w:themeColor="text1"/>
          <w:sz w:val="22"/>
          <w:szCs w:val="22"/>
        </w:rPr>
        <w:t>By: ____________________       ___________</w:t>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t>By: ____________________       ___________</w:t>
      </w:r>
    </w:p>
    <w:p w14:paraId="062855E6" w14:textId="4937465E" w:rsidR="00AB154A" w:rsidRPr="00DB11C3" w:rsidRDefault="00AB154A" w:rsidP="00AB154A">
      <w:pPr>
        <w:spacing w:after="160"/>
        <w:contextualSpacing/>
        <w:jc w:val="both"/>
        <w:rPr>
          <w:rFonts w:asciiTheme="minorHAnsi" w:hAnsiTheme="minorHAnsi" w:cstheme="minorHAnsi"/>
          <w:color w:val="000000" w:themeColor="text1"/>
          <w:sz w:val="22"/>
          <w:szCs w:val="22"/>
        </w:rPr>
      </w:pPr>
      <w:r w:rsidRPr="00DB11C3">
        <w:rPr>
          <w:rFonts w:asciiTheme="minorHAnsi" w:hAnsiTheme="minorHAnsi" w:cstheme="minorHAnsi"/>
          <w:color w:val="000000" w:themeColor="text1"/>
          <w:sz w:val="22"/>
          <w:szCs w:val="22"/>
        </w:rPr>
        <w:t xml:space="preserve">              </w:t>
      </w:r>
      <w:r w:rsidR="00793E2E">
        <w:rPr>
          <w:rFonts w:asciiTheme="minorHAnsi" w:hAnsiTheme="minorHAnsi" w:cstheme="minorHAnsi"/>
          <w:color w:val="000000" w:themeColor="text1"/>
          <w:sz w:val="22"/>
          <w:szCs w:val="22"/>
        </w:rPr>
        <w:t>Signature</w:t>
      </w:r>
      <w:r w:rsidRPr="00DB11C3">
        <w:rPr>
          <w:rFonts w:asciiTheme="minorHAnsi" w:hAnsiTheme="minorHAnsi" w:cstheme="minorHAnsi"/>
          <w:color w:val="000000" w:themeColor="text1"/>
          <w:sz w:val="22"/>
          <w:szCs w:val="22"/>
        </w:rPr>
        <w:t xml:space="preserve"> </w:t>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t xml:space="preserve">       Date</w:t>
      </w:r>
      <w:r w:rsidRPr="00DB11C3">
        <w:rPr>
          <w:rFonts w:asciiTheme="minorHAnsi" w:hAnsiTheme="minorHAnsi" w:cstheme="minorHAnsi"/>
          <w:color w:val="000000" w:themeColor="text1"/>
          <w:sz w:val="22"/>
          <w:szCs w:val="22"/>
        </w:rPr>
        <w:tab/>
      </w:r>
      <w:r w:rsidR="00793E2E">
        <w:rPr>
          <w:rFonts w:asciiTheme="minorHAnsi" w:hAnsiTheme="minorHAnsi" w:cstheme="minorHAnsi"/>
          <w:color w:val="000000" w:themeColor="text1"/>
          <w:sz w:val="22"/>
          <w:szCs w:val="22"/>
        </w:rPr>
        <w:tab/>
        <w:t xml:space="preserve">       Signature</w:t>
      </w:r>
      <w:r w:rsidRPr="00DB11C3">
        <w:rPr>
          <w:rFonts w:asciiTheme="minorHAnsi" w:hAnsiTheme="minorHAnsi" w:cstheme="minorHAnsi"/>
          <w:color w:val="000000" w:themeColor="text1"/>
          <w:sz w:val="22"/>
          <w:szCs w:val="22"/>
        </w:rPr>
        <w:t xml:space="preserve"> </w:t>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r>
      <w:r w:rsidRPr="00DB11C3">
        <w:rPr>
          <w:rFonts w:asciiTheme="minorHAnsi" w:hAnsiTheme="minorHAnsi" w:cstheme="minorHAnsi"/>
          <w:color w:val="000000" w:themeColor="text1"/>
          <w:sz w:val="22"/>
          <w:szCs w:val="22"/>
        </w:rPr>
        <w:tab/>
        <w:t>Date</w:t>
      </w:r>
    </w:p>
    <w:p w14:paraId="547412C6" w14:textId="77777777" w:rsidR="00AB154A" w:rsidRPr="00DB11C3" w:rsidRDefault="00AB154A" w:rsidP="00AB154A">
      <w:pPr>
        <w:tabs>
          <w:tab w:val="left" w:pos="4872"/>
        </w:tabs>
        <w:spacing w:after="160"/>
        <w:ind w:left="360"/>
        <w:contextualSpacing/>
        <w:jc w:val="both"/>
        <w:rPr>
          <w:rFonts w:asciiTheme="minorHAnsi" w:hAnsiTheme="minorHAnsi" w:cstheme="minorHAnsi"/>
          <w:color w:val="000000" w:themeColor="text1"/>
          <w:sz w:val="22"/>
          <w:szCs w:val="22"/>
        </w:rPr>
      </w:pPr>
    </w:p>
    <w:p w14:paraId="040114F1" w14:textId="77777777" w:rsidR="00AB154A" w:rsidRPr="00DB11C3" w:rsidRDefault="00AB154A" w:rsidP="00AB154A">
      <w:pPr>
        <w:spacing w:after="160"/>
        <w:ind w:left="720" w:firstLine="720"/>
        <w:contextualSpacing/>
        <w:jc w:val="both"/>
        <w:rPr>
          <w:rFonts w:asciiTheme="minorHAnsi" w:hAnsiTheme="minorHAnsi" w:cstheme="minorHAnsi"/>
          <w:color w:val="000000" w:themeColor="text1"/>
          <w:sz w:val="22"/>
          <w:szCs w:val="22"/>
        </w:rPr>
      </w:pPr>
      <w:r w:rsidRPr="00DB11C3">
        <w:rPr>
          <w:rFonts w:asciiTheme="minorHAnsi" w:hAnsiTheme="minorHAnsi" w:cstheme="minorHAnsi"/>
          <w:color w:val="000000" w:themeColor="text1"/>
          <w:sz w:val="22"/>
          <w:szCs w:val="22"/>
        </w:rPr>
        <w:tab/>
      </w:r>
    </w:p>
    <w:p w14:paraId="26066303" w14:textId="77777777" w:rsidR="00A9151E" w:rsidRDefault="00A9151E" w:rsidP="00A9151E">
      <w:pPr>
        <w:tabs>
          <w:tab w:val="left" w:pos="4872"/>
        </w:tabs>
        <w:spacing w:after="160"/>
        <w:ind w:left="360"/>
        <w:contextualSpacing/>
        <w:jc w:val="both"/>
        <w:rPr>
          <w:rFonts w:asciiTheme="minorHAnsi" w:hAnsiTheme="minorHAnsi" w:cstheme="minorHAnsi"/>
          <w:sz w:val="22"/>
          <w:szCs w:val="22"/>
        </w:rPr>
      </w:pPr>
      <w:r>
        <w:rPr>
          <w:rFonts w:asciiTheme="minorHAnsi" w:hAnsiTheme="minorHAnsi" w:cstheme="minorHAnsi"/>
          <w:sz w:val="22"/>
          <w:szCs w:val="22"/>
        </w:rPr>
        <w:t>_____________________________________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_____________________________________</w:t>
      </w:r>
    </w:p>
    <w:p w14:paraId="5E11231C" w14:textId="77777777" w:rsidR="00A9151E" w:rsidRDefault="00A9151E" w:rsidP="00A9151E">
      <w:pPr>
        <w:tabs>
          <w:tab w:val="left" w:pos="4872"/>
        </w:tabs>
        <w:spacing w:after="160"/>
        <w:ind w:left="360"/>
        <w:contextualSpacing/>
        <w:jc w:val="both"/>
        <w:rPr>
          <w:rFonts w:asciiTheme="minorHAnsi" w:hAnsiTheme="minorHAnsi" w:cstheme="minorHAnsi"/>
          <w:sz w:val="22"/>
          <w:szCs w:val="22"/>
        </w:rPr>
      </w:pPr>
      <w:r>
        <w:rPr>
          <w:rFonts w:asciiTheme="minorHAnsi" w:hAnsiTheme="minorHAnsi" w:cstheme="minorHAnsi"/>
          <w:sz w:val="22"/>
          <w:szCs w:val="22"/>
        </w:rPr>
        <w:t xml:space="preserve">     Print Name</w:t>
      </w:r>
      <w:r>
        <w:rPr>
          <w:rFonts w:asciiTheme="minorHAnsi" w:hAnsiTheme="minorHAnsi" w:cstheme="minorHAnsi"/>
          <w:sz w:val="22"/>
          <w:szCs w:val="22"/>
        </w:rPr>
        <w:tab/>
        <w:t xml:space="preserve">                       Print Name</w:t>
      </w:r>
    </w:p>
    <w:p w14:paraId="527CCBC7" w14:textId="77777777" w:rsidR="00A9151E" w:rsidRDefault="00A9151E" w:rsidP="00A9151E">
      <w:pPr>
        <w:tabs>
          <w:tab w:val="left" w:pos="4872"/>
        </w:tabs>
        <w:spacing w:after="160"/>
        <w:ind w:left="360"/>
        <w:contextualSpacing/>
        <w:jc w:val="both"/>
        <w:rPr>
          <w:rFonts w:asciiTheme="minorHAnsi" w:hAnsiTheme="minorHAnsi" w:cstheme="minorHAnsi"/>
          <w:sz w:val="22"/>
          <w:szCs w:val="22"/>
        </w:rPr>
      </w:pPr>
    </w:p>
    <w:sectPr w:rsidR="00A9151E" w:rsidSect="00372DA4">
      <w:footerReference w:type="even" r:id="rId11"/>
      <w:footerReference w:type="default" r:id="rId12"/>
      <w:pgSz w:w="12240" w:h="15840" w:code="1"/>
      <w:pgMar w:top="1080" w:right="1080" w:bottom="1080" w:left="108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5336" w14:textId="77777777" w:rsidR="00A404D0" w:rsidRDefault="00A404D0">
      <w:r>
        <w:separator/>
      </w:r>
    </w:p>
  </w:endnote>
  <w:endnote w:type="continuationSeparator" w:id="0">
    <w:p w14:paraId="4A2AF336" w14:textId="77777777" w:rsidR="00A404D0" w:rsidRDefault="00A4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2E261" w14:textId="77777777" w:rsidR="00B150EB" w:rsidRDefault="009A6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435E5C" w14:textId="77777777" w:rsidR="00B150EB" w:rsidRDefault="00B150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F0DC" w14:textId="5DDE8E06" w:rsidR="00B150EB" w:rsidRPr="00C62334" w:rsidRDefault="00C62334" w:rsidP="00C62334">
    <w:pPr>
      <w:pStyle w:val="Footer"/>
      <w:rPr>
        <w:rFonts w:ascii="Calibri Light" w:hAnsi="Calibri Light" w:cs="Calibri Light"/>
        <w:sz w:val="20"/>
        <w:szCs w:val="20"/>
      </w:rPr>
    </w:pPr>
    <w:r w:rsidRPr="00C62334">
      <w:rPr>
        <w:rFonts w:ascii="Calibri Light" w:hAnsi="Calibri Light" w:cs="Calibri Light"/>
        <w:sz w:val="20"/>
        <w:szCs w:val="20"/>
      </w:rPr>
      <w:ptab w:relativeTo="margin" w:alignment="center" w:leader="none"/>
    </w:r>
    <w:r w:rsidRPr="00C62334">
      <w:rPr>
        <w:rFonts w:ascii="Calibri Light" w:hAnsi="Calibri Light" w:cs="Calibri Light"/>
        <w:sz w:val="20"/>
        <w:szCs w:val="20"/>
      </w:rPr>
      <w:fldChar w:fldCharType="begin"/>
    </w:r>
    <w:r w:rsidRPr="00C62334">
      <w:rPr>
        <w:rFonts w:ascii="Calibri Light" w:hAnsi="Calibri Light" w:cs="Calibri Light"/>
        <w:sz w:val="20"/>
        <w:szCs w:val="20"/>
      </w:rPr>
      <w:instrText xml:space="preserve"> PAGE   \* MERGEFORMAT </w:instrText>
    </w:r>
    <w:r w:rsidRPr="00C62334">
      <w:rPr>
        <w:rFonts w:ascii="Calibri Light" w:hAnsi="Calibri Light" w:cs="Calibri Light"/>
        <w:sz w:val="20"/>
        <w:szCs w:val="20"/>
      </w:rPr>
      <w:fldChar w:fldCharType="separate"/>
    </w:r>
    <w:r w:rsidR="009047D6">
      <w:rPr>
        <w:rFonts w:ascii="Calibri Light" w:hAnsi="Calibri Light" w:cs="Calibri Light"/>
        <w:noProof/>
        <w:sz w:val="20"/>
        <w:szCs w:val="20"/>
      </w:rPr>
      <w:t>2</w:t>
    </w:r>
    <w:r w:rsidRPr="00C62334">
      <w:rPr>
        <w:rFonts w:ascii="Calibri Light" w:hAnsi="Calibri Light" w:cs="Calibri Light"/>
        <w:noProof/>
        <w:sz w:val="20"/>
        <w:szCs w:val="20"/>
      </w:rPr>
      <w:fldChar w:fldCharType="end"/>
    </w:r>
    <w:r w:rsidRPr="00C62334">
      <w:rPr>
        <w:rFonts w:ascii="Calibri Light" w:hAnsi="Calibri Light" w:cs="Calibri Light"/>
        <w:sz w:val="20"/>
        <w:szCs w:val="20"/>
      </w:rPr>
      <w:ptab w:relativeTo="margin" w:alignment="right" w:leader="none"/>
    </w:r>
    <w:r w:rsidR="00C13250">
      <w:rPr>
        <w:rFonts w:ascii="Calibri Light" w:hAnsi="Calibri Light" w:cs="Calibri Light"/>
        <w:sz w:val="20"/>
        <w:szCs w:val="20"/>
      </w:rPr>
      <w:t xml:space="preserve"> </w:t>
    </w:r>
    <w:r w:rsidR="000E7F93" w:rsidRPr="000E7F93">
      <w:rPr>
        <w:rFonts w:asciiTheme="minorHAnsi" w:hAnsiTheme="minorHAnsi" w:cstheme="minorHAnsi"/>
        <w:sz w:val="20"/>
        <w:szCs w:val="20"/>
      </w:rPr>
      <w:t>Rev.</w:t>
    </w:r>
    <w:r w:rsidR="000E7F93">
      <w:rPr>
        <w:rFonts w:asciiTheme="minorHAnsi" w:hAnsiTheme="minorHAnsi" w:cstheme="minorHAnsi"/>
        <w:sz w:val="20"/>
        <w:szCs w:val="20"/>
      </w:rPr>
      <w:t xml:space="preserve"> </w:t>
    </w:r>
    <w:r w:rsidR="00075C4A">
      <w:rPr>
        <w:rFonts w:asciiTheme="minorHAnsi" w:hAnsiTheme="minorHAnsi" w:cstheme="minorHAnsi"/>
        <w:sz w:val="20"/>
        <w:szCs w:val="20"/>
      </w:rPr>
      <w:t>01</w:t>
    </w:r>
    <w:r w:rsidR="000E7F93" w:rsidRPr="000E7F93">
      <w:rPr>
        <w:rFonts w:asciiTheme="minorHAnsi" w:hAnsiTheme="minorHAnsi" w:cstheme="minorHAnsi"/>
        <w:sz w:val="20"/>
        <w:szCs w:val="20"/>
      </w:rPr>
      <w:t>/</w:t>
    </w:r>
    <w:r w:rsidR="00075C4A">
      <w:rPr>
        <w:rFonts w:asciiTheme="minorHAnsi" w:hAnsiTheme="minorHAnsi" w:cstheme="minorHAnsi"/>
        <w:sz w:val="20"/>
        <w:szCs w:val="20"/>
      </w:rPr>
      <w:t>09</w:t>
    </w:r>
    <w:r w:rsidR="000E7F93" w:rsidRPr="000E7F93">
      <w:rPr>
        <w:rFonts w:asciiTheme="minorHAnsi" w:hAnsiTheme="minorHAnsi" w:cstheme="minorHAnsi"/>
        <w:sz w:val="20"/>
        <w:szCs w:val="20"/>
      </w:rPr>
      <w:t>/202</w:t>
    </w:r>
    <w:r w:rsidR="00075C4A">
      <w:rPr>
        <w:rFonts w:asciiTheme="minorHAnsi" w:hAnsiTheme="minorHAnsi" w:cstheme="minorHAns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30F4F" w14:textId="77777777" w:rsidR="00A404D0" w:rsidRDefault="00A404D0">
      <w:r>
        <w:separator/>
      </w:r>
    </w:p>
  </w:footnote>
  <w:footnote w:type="continuationSeparator" w:id="0">
    <w:p w14:paraId="071CBEA0" w14:textId="77777777" w:rsidR="00A404D0" w:rsidRDefault="00A40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000006"/>
    <w:multiLevelType w:val="multilevel"/>
    <w:tmpl w:val="D690C9B6"/>
    <w:lvl w:ilvl="0">
      <w:start w:val="1"/>
      <w:numFmt w:val="decimal"/>
      <w:suff w:val="nothing"/>
      <w:lvlText w:val="%1)"/>
      <w:lvlJc w:val="left"/>
      <w:rPr>
        <w:rFonts w:ascii="Times New Roman" w:eastAsia="Times New Roman" w:hAnsi="Times New Roman" w:cs="Times New Roman"/>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1B4632"/>
    <w:multiLevelType w:val="hybridMultilevel"/>
    <w:tmpl w:val="3A7C3AD2"/>
    <w:lvl w:ilvl="0" w:tplc="D2B860F0">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52FAE"/>
    <w:multiLevelType w:val="hybridMultilevel"/>
    <w:tmpl w:val="AF4696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44B14"/>
    <w:multiLevelType w:val="hybridMultilevel"/>
    <w:tmpl w:val="EB9AF4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053A8"/>
    <w:multiLevelType w:val="hybridMultilevel"/>
    <w:tmpl w:val="DC0A1A04"/>
    <w:lvl w:ilvl="0" w:tplc="F71CAEDE">
      <w:start w:val="3"/>
      <w:numFmt w:val="decimal"/>
      <w:lvlText w:val="%1."/>
      <w:lvlJc w:val="left"/>
      <w:pPr>
        <w:tabs>
          <w:tab w:val="num" w:pos="1440"/>
        </w:tabs>
        <w:ind w:left="1440" w:hanging="720"/>
      </w:pPr>
      <w:rPr>
        <w:rFonts w:hint="default"/>
      </w:rPr>
    </w:lvl>
    <w:lvl w:ilvl="1" w:tplc="7B1ECEF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8E4AB0"/>
    <w:multiLevelType w:val="hybridMultilevel"/>
    <w:tmpl w:val="83002768"/>
    <w:lvl w:ilvl="0" w:tplc="0409000F">
      <w:start w:val="15"/>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806B2E"/>
    <w:multiLevelType w:val="hybridMultilevel"/>
    <w:tmpl w:val="0B8A0F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9336E7"/>
    <w:multiLevelType w:val="hybridMultilevel"/>
    <w:tmpl w:val="DF1E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19B"/>
    <w:multiLevelType w:val="hybridMultilevel"/>
    <w:tmpl w:val="8316868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677D1"/>
    <w:multiLevelType w:val="hybridMultilevel"/>
    <w:tmpl w:val="C97AC1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CC6D8A"/>
    <w:multiLevelType w:val="hybridMultilevel"/>
    <w:tmpl w:val="35B834C0"/>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AD3514"/>
    <w:multiLevelType w:val="hybridMultilevel"/>
    <w:tmpl w:val="954CEA32"/>
    <w:lvl w:ilvl="0" w:tplc="8A463BB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5F41772"/>
    <w:multiLevelType w:val="hybridMultilevel"/>
    <w:tmpl w:val="72D6E90A"/>
    <w:lvl w:ilvl="0" w:tplc="ED0EF17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B5BD0"/>
    <w:multiLevelType w:val="hybridMultilevel"/>
    <w:tmpl w:val="11321ECA"/>
    <w:lvl w:ilvl="0" w:tplc="F0F2FA0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097AEB"/>
    <w:multiLevelType w:val="hybridMultilevel"/>
    <w:tmpl w:val="B596D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35122"/>
    <w:multiLevelType w:val="hybridMultilevel"/>
    <w:tmpl w:val="B1DCF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116B19"/>
    <w:multiLevelType w:val="hybridMultilevel"/>
    <w:tmpl w:val="A40E392E"/>
    <w:lvl w:ilvl="0" w:tplc="4A502D0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261466"/>
    <w:multiLevelType w:val="hybridMultilevel"/>
    <w:tmpl w:val="59EE511E"/>
    <w:lvl w:ilvl="0" w:tplc="AC2EF61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4D05B1D"/>
    <w:multiLevelType w:val="hybridMultilevel"/>
    <w:tmpl w:val="F6C8ED72"/>
    <w:lvl w:ilvl="0" w:tplc="BA26F7FA">
      <w:start w:val="1"/>
      <w:numFmt w:val="upperRoman"/>
      <w:lvlText w:val="%1."/>
      <w:lvlJc w:val="right"/>
      <w:pPr>
        <w:ind w:left="360" w:hanging="360"/>
      </w:pPr>
      <w:rPr>
        <w:rFonts w:asciiTheme="minorHAnsi" w:hAnsiTheme="minorHAnsi" w:cstheme="minorHAnsi"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F006EB"/>
    <w:multiLevelType w:val="hybridMultilevel"/>
    <w:tmpl w:val="3AF2E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A1284E"/>
    <w:multiLevelType w:val="hybridMultilevel"/>
    <w:tmpl w:val="DFEC1C1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12BD4"/>
    <w:multiLevelType w:val="hybridMultilevel"/>
    <w:tmpl w:val="2ADEFF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07146">
    <w:abstractNumId w:val="7"/>
  </w:num>
  <w:num w:numId="2" w16cid:durableId="512379713">
    <w:abstractNumId w:val="20"/>
  </w:num>
  <w:num w:numId="3" w16cid:durableId="2107381901">
    <w:abstractNumId w:val="14"/>
  </w:num>
  <w:num w:numId="4" w16cid:durableId="1754472690">
    <w:abstractNumId w:val="19"/>
  </w:num>
  <w:num w:numId="5" w16cid:durableId="1316957743">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92432735">
    <w:abstractNumId w:val="22"/>
  </w:num>
  <w:num w:numId="7" w16cid:durableId="1202783168">
    <w:abstractNumId w:val="8"/>
  </w:num>
  <w:num w:numId="8" w16cid:durableId="12123042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716044">
    <w:abstractNumId w:val="16"/>
  </w:num>
  <w:num w:numId="10" w16cid:durableId="1025060086">
    <w:abstractNumId w:val="21"/>
  </w:num>
  <w:num w:numId="11" w16cid:durableId="1527714855">
    <w:abstractNumId w:val="24"/>
  </w:num>
  <w:num w:numId="12" w16cid:durableId="420565273">
    <w:abstractNumId w:val="23"/>
  </w:num>
  <w:num w:numId="13" w16cid:durableId="1551454173">
    <w:abstractNumId w:val="6"/>
  </w:num>
  <w:num w:numId="14" w16cid:durableId="73356908">
    <w:abstractNumId w:val="13"/>
  </w:num>
  <w:num w:numId="15" w16cid:durableId="1999307910">
    <w:abstractNumId w:val="10"/>
  </w:num>
  <w:num w:numId="16" w16cid:durableId="1088305281">
    <w:abstractNumId w:val="11"/>
  </w:num>
  <w:num w:numId="17" w16cid:durableId="900214398">
    <w:abstractNumId w:val="12"/>
  </w:num>
  <w:num w:numId="18" w16cid:durableId="1789271420">
    <w:abstractNumId w:val="5"/>
  </w:num>
  <w:num w:numId="19" w16cid:durableId="1626154927">
    <w:abstractNumId w:val="4"/>
  </w:num>
  <w:num w:numId="20" w16cid:durableId="1881164661">
    <w:abstractNumId w:val="17"/>
  </w:num>
  <w:num w:numId="21" w16cid:durableId="1887452507">
    <w:abstractNumId w:val="1"/>
  </w:num>
  <w:num w:numId="22" w16cid:durableId="1933316654">
    <w:abstractNumId w:val="2"/>
  </w:num>
  <w:num w:numId="23" w16cid:durableId="1238173658">
    <w:abstractNumId w:val="3"/>
  </w:num>
  <w:num w:numId="24" w16cid:durableId="383410202">
    <w:abstractNumId w:val="15"/>
  </w:num>
  <w:num w:numId="25" w16cid:durableId="1299723560">
    <w:abstractNumId w:val="9"/>
  </w:num>
  <w:num w:numId="26" w16cid:durableId="5663049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B8"/>
    <w:rsid w:val="000024C6"/>
    <w:rsid w:val="00027894"/>
    <w:rsid w:val="00035B73"/>
    <w:rsid w:val="00056ADF"/>
    <w:rsid w:val="00067EB8"/>
    <w:rsid w:val="00075C4A"/>
    <w:rsid w:val="0008753D"/>
    <w:rsid w:val="000E7F93"/>
    <w:rsid w:val="001428C0"/>
    <w:rsid w:val="00147E2B"/>
    <w:rsid w:val="0018125E"/>
    <w:rsid w:val="0019751C"/>
    <w:rsid w:val="001F0009"/>
    <w:rsid w:val="0021611F"/>
    <w:rsid w:val="002221E0"/>
    <w:rsid w:val="00225D6C"/>
    <w:rsid w:val="0023382E"/>
    <w:rsid w:val="00281A29"/>
    <w:rsid w:val="002C1DF4"/>
    <w:rsid w:val="003111F6"/>
    <w:rsid w:val="003274FA"/>
    <w:rsid w:val="00362062"/>
    <w:rsid w:val="00372DA4"/>
    <w:rsid w:val="003B0912"/>
    <w:rsid w:val="003C456C"/>
    <w:rsid w:val="0040523A"/>
    <w:rsid w:val="00407433"/>
    <w:rsid w:val="00447185"/>
    <w:rsid w:val="004852B9"/>
    <w:rsid w:val="004D79A2"/>
    <w:rsid w:val="00522B7A"/>
    <w:rsid w:val="00582C66"/>
    <w:rsid w:val="005C4805"/>
    <w:rsid w:val="006077BF"/>
    <w:rsid w:val="00610C52"/>
    <w:rsid w:val="00641CB3"/>
    <w:rsid w:val="00650B28"/>
    <w:rsid w:val="0065287C"/>
    <w:rsid w:val="0067728B"/>
    <w:rsid w:val="00683588"/>
    <w:rsid w:val="00697DE9"/>
    <w:rsid w:val="006F6BE2"/>
    <w:rsid w:val="006F7AEB"/>
    <w:rsid w:val="007108C9"/>
    <w:rsid w:val="00712138"/>
    <w:rsid w:val="00742C73"/>
    <w:rsid w:val="00751B12"/>
    <w:rsid w:val="007650A1"/>
    <w:rsid w:val="00793E2E"/>
    <w:rsid w:val="00813866"/>
    <w:rsid w:val="00815011"/>
    <w:rsid w:val="0084250A"/>
    <w:rsid w:val="008F5F66"/>
    <w:rsid w:val="009047D6"/>
    <w:rsid w:val="00916565"/>
    <w:rsid w:val="009229A2"/>
    <w:rsid w:val="0093176C"/>
    <w:rsid w:val="009A249F"/>
    <w:rsid w:val="009A4B2F"/>
    <w:rsid w:val="009A5628"/>
    <w:rsid w:val="009A6D64"/>
    <w:rsid w:val="009A6E16"/>
    <w:rsid w:val="009F09A2"/>
    <w:rsid w:val="00A00996"/>
    <w:rsid w:val="00A40211"/>
    <w:rsid w:val="00A404D0"/>
    <w:rsid w:val="00A4319F"/>
    <w:rsid w:val="00A60A73"/>
    <w:rsid w:val="00A6245E"/>
    <w:rsid w:val="00A71170"/>
    <w:rsid w:val="00A9151E"/>
    <w:rsid w:val="00AB154A"/>
    <w:rsid w:val="00AF30D5"/>
    <w:rsid w:val="00AF3215"/>
    <w:rsid w:val="00B07524"/>
    <w:rsid w:val="00B150EB"/>
    <w:rsid w:val="00B27683"/>
    <w:rsid w:val="00BB2B17"/>
    <w:rsid w:val="00C13250"/>
    <w:rsid w:val="00C37E39"/>
    <w:rsid w:val="00C537AD"/>
    <w:rsid w:val="00C55511"/>
    <w:rsid w:val="00C615FE"/>
    <w:rsid w:val="00C62334"/>
    <w:rsid w:val="00D01038"/>
    <w:rsid w:val="00D03829"/>
    <w:rsid w:val="00D268FB"/>
    <w:rsid w:val="00D53407"/>
    <w:rsid w:val="00DE2F15"/>
    <w:rsid w:val="00E54DEC"/>
    <w:rsid w:val="00E70016"/>
    <w:rsid w:val="00ED75F6"/>
    <w:rsid w:val="00EF5A3D"/>
    <w:rsid w:val="00F5730C"/>
    <w:rsid w:val="00FE66B6"/>
    <w:rsid w:val="00FF083E"/>
    <w:rsid w:val="00FF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968918"/>
  <w15:docId w15:val="{A2E69F41-A64A-41D0-8876-C32643CB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ind w:firstLine="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BodyTextIndent">
    <w:name w:val="Body Text Indent"/>
    <w:basedOn w:val="Normal"/>
    <w:semiHidden/>
    <w:pPr>
      <w:ind w:firstLine="720"/>
    </w:pPr>
    <w:rPr>
      <w:b/>
      <w:bCs/>
    </w:rPr>
  </w:style>
  <w:style w:type="paragraph" w:styleId="BodyText">
    <w:name w:val="Body Text"/>
    <w:basedOn w:val="Normal"/>
    <w:semiHidden/>
    <w:rPr>
      <w:i/>
      <w:iCs/>
    </w:rPr>
  </w:style>
  <w:style w:type="paragraph" w:styleId="BodyTextIndent2">
    <w:name w:val="Body Text Indent 2"/>
    <w:basedOn w:val="Normal"/>
    <w:link w:val="BodyTextIndent2Char"/>
    <w:semiHidden/>
    <w:pPr>
      <w:ind w:firstLine="1440"/>
    </w:pPr>
  </w:style>
  <w:style w:type="paragraph" w:styleId="BodyText2">
    <w:name w:val="Body Text 2"/>
    <w:basedOn w:val="Normal"/>
    <w:semiHidden/>
    <w:rPr>
      <w:color w:val="0000FF"/>
    </w:rPr>
  </w:style>
  <w:style w:type="paragraph" w:styleId="Header">
    <w:name w:val="header"/>
    <w:basedOn w:val="Normal"/>
    <w:link w:val="HeaderChar"/>
    <w:semiHidden/>
    <w:pPr>
      <w:widowControl w:val="0"/>
      <w:tabs>
        <w:tab w:val="center" w:pos="4320"/>
        <w:tab w:val="right" w:pos="8640"/>
      </w:tabs>
      <w:autoSpaceDE w:val="0"/>
      <w:autoSpaceDN w:val="0"/>
      <w:adjustRightInd w:val="0"/>
    </w:pPr>
  </w:style>
  <w:style w:type="paragraph" w:styleId="BodyTextIndent3">
    <w:name w:val="Body Text Indent 3"/>
    <w:basedOn w:val="Normal"/>
    <w:semiHidden/>
    <w:pPr>
      <w:ind w:firstLine="7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Level1">
    <w:name w:val="Level 1"/>
    <w:basedOn w:val="Normal"/>
    <w:pPr>
      <w:widowControl w:val="0"/>
      <w:numPr>
        <w:numId w:val="5"/>
      </w:numPr>
      <w:autoSpaceDE w:val="0"/>
      <w:autoSpaceDN w:val="0"/>
      <w:adjustRightInd w:val="0"/>
      <w:ind w:left="720" w:hanging="720"/>
      <w:outlineLvl w:val="0"/>
    </w:pPr>
  </w:style>
  <w:style w:type="paragraph" w:styleId="BalloonText">
    <w:name w:val="Balloon Text"/>
    <w:basedOn w:val="Normal"/>
    <w:semiHidden/>
    <w:rPr>
      <w:rFonts w:ascii="Tahoma" w:hAnsi="Tahoma" w:cs="Tahoma"/>
      <w:sz w:val="16"/>
      <w:szCs w:val="16"/>
    </w:rPr>
  </w:style>
  <w:style w:type="character" w:styleId="BookTitle">
    <w:name w:val="Book Title"/>
    <w:uiPriority w:val="33"/>
    <w:qFormat/>
    <w:rsid w:val="00067EB8"/>
    <w:rPr>
      <w:b/>
      <w:bCs/>
      <w:smallCaps/>
      <w:spacing w:val="5"/>
    </w:rPr>
  </w:style>
  <w:style w:type="character" w:customStyle="1" w:styleId="TitleChar">
    <w:name w:val="Title Char"/>
    <w:link w:val="Title"/>
    <w:rsid w:val="00067EB8"/>
    <w:rPr>
      <w:b/>
      <w:bCs/>
      <w:sz w:val="24"/>
      <w:szCs w:val="24"/>
    </w:rPr>
  </w:style>
  <w:style w:type="character" w:customStyle="1" w:styleId="HeaderChar">
    <w:name w:val="Header Char"/>
    <w:link w:val="Header"/>
    <w:semiHidden/>
    <w:rsid w:val="00067EB8"/>
    <w:rPr>
      <w:sz w:val="24"/>
      <w:szCs w:val="24"/>
    </w:rPr>
  </w:style>
  <w:style w:type="character" w:customStyle="1" w:styleId="BodyTextIndent2Char">
    <w:name w:val="Body Text Indent 2 Char"/>
    <w:link w:val="BodyTextIndent2"/>
    <w:semiHidden/>
    <w:rsid w:val="0023382E"/>
    <w:rPr>
      <w:sz w:val="24"/>
      <w:szCs w:val="24"/>
    </w:rPr>
  </w:style>
  <w:style w:type="character" w:styleId="PlaceholderText">
    <w:name w:val="Placeholder Text"/>
    <w:basedOn w:val="DefaultParagraphFont"/>
    <w:uiPriority w:val="99"/>
    <w:semiHidden/>
    <w:rsid w:val="006F6BE2"/>
    <w:rPr>
      <w:color w:val="808080"/>
    </w:rPr>
  </w:style>
  <w:style w:type="table" w:customStyle="1" w:styleId="TableGrid1">
    <w:name w:val="Table Grid1"/>
    <w:basedOn w:val="TableNormal"/>
    <w:next w:val="TableGrid"/>
    <w:uiPriority w:val="39"/>
    <w:rsid w:val="00BB2B1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2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62334"/>
    <w:rPr>
      <w:sz w:val="24"/>
      <w:szCs w:val="24"/>
    </w:rPr>
  </w:style>
  <w:style w:type="character" w:styleId="Hyperlink">
    <w:name w:val="Hyperlink"/>
    <w:rsid w:val="00B27683"/>
    <w:rPr>
      <w:color w:val="0000FF"/>
      <w:u w:val="single"/>
    </w:rPr>
  </w:style>
  <w:style w:type="paragraph" w:styleId="ListParagraph">
    <w:name w:val="List Paragraph"/>
    <w:basedOn w:val="Normal"/>
    <w:uiPriority w:val="34"/>
    <w:qFormat/>
    <w:rsid w:val="00B27683"/>
    <w:pPr>
      <w:ind w:left="720"/>
      <w:contextualSpacing/>
    </w:pPr>
  </w:style>
  <w:style w:type="character" w:styleId="CommentReference">
    <w:name w:val="annotation reference"/>
    <w:basedOn w:val="DefaultParagraphFont"/>
    <w:uiPriority w:val="99"/>
    <w:semiHidden/>
    <w:unhideWhenUsed/>
    <w:rsid w:val="00751B12"/>
    <w:rPr>
      <w:sz w:val="16"/>
      <w:szCs w:val="16"/>
    </w:rPr>
  </w:style>
  <w:style w:type="paragraph" w:styleId="CommentText">
    <w:name w:val="annotation text"/>
    <w:basedOn w:val="Normal"/>
    <w:link w:val="CommentTextChar"/>
    <w:uiPriority w:val="99"/>
    <w:semiHidden/>
    <w:unhideWhenUsed/>
    <w:rsid w:val="00751B12"/>
    <w:rPr>
      <w:sz w:val="20"/>
      <w:szCs w:val="20"/>
    </w:rPr>
  </w:style>
  <w:style w:type="character" w:customStyle="1" w:styleId="CommentTextChar">
    <w:name w:val="Comment Text Char"/>
    <w:basedOn w:val="DefaultParagraphFont"/>
    <w:link w:val="CommentText"/>
    <w:uiPriority w:val="99"/>
    <w:semiHidden/>
    <w:rsid w:val="00751B12"/>
  </w:style>
  <w:style w:type="paragraph" w:styleId="CommentSubject">
    <w:name w:val="annotation subject"/>
    <w:basedOn w:val="CommentText"/>
    <w:next w:val="CommentText"/>
    <w:link w:val="CommentSubjectChar"/>
    <w:uiPriority w:val="99"/>
    <w:semiHidden/>
    <w:unhideWhenUsed/>
    <w:rsid w:val="00751B12"/>
    <w:rPr>
      <w:b/>
      <w:bCs/>
    </w:rPr>
  </w:style>
  <w:style w:type="character" w:customStyle="1" w:styleId="CommentSubjectChar">
    <w:name w:val="Comment Subject Char"/>
    <w:basedOn w:val="CommentTextChar"/>
    <w:link w:val="CommentSubject"/>
    <w:uiPriority w:val="99"/>
    <w:semiHidden/>
    <w:rsid w:val="00751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170614">
      <w:bodyDiv w:val="1"/>
      <w:marLeft w:val="0"/>
      <w:marRight w:val="0"/>
      <w:marTop w:val="0"/>
      <w:marBottom w:val="0"/>
      <w:divBdr>
        <w:top w:val="none" w:sz="0" w:space="0" w:color="auto"/>
        <w:left w:val="none" w:sz="0" w:space="0" w:color="auto"/>
        <w:bottom w:val="none" w:sz="0" w:space="0" w:color="auto"/>
        <w:right w:val="none" w:sz="0" w:space="0" w:color="auto"/>
      </w:divBdr>
    </w:div>
    <w:div w:id="1832257709">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kmanagement@fairfield.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2.arb.ca.gov/our-work/programs/advanced-clean-fleets" TargetMode="External"/><Relationship Id="rId4" Type="http://schemas.openxmlformats.org/officeDocument/2006/relationships/settings" Target="settings.xml"/><Relationship Id="rId9" Type="http://schemas.openxmlformats.org/officeDocument/2006/relationships/hyperlink" Target="http://www.dir.ca.gov/DLSR/statistics.research.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408F16401E43BDB0E7EC7D213700DA"/>
        <w:category>
          <w:name w:val="General"/>
          <w:gallery w:val="placeholder"/>
        </w:category>
        <w:types>
          <w:type w:val="bbPlcHdr"/>
        </w:types>
        <w:behaviors>
          <w:behavior w:val="content"/>
        </w:behaviors>
        <w:guid w:val="{990CA464-B82F-454D-90D9-38A791D0EDC6}"/>
      </w:docPartPr>
      <w:docPartBody>
        <w:p w:rsidR="00F010F9" w:rsidRDefault="00576B1E" w:rsidP="00576B1E">
          <w:pPr>
            <w:pStyle w:val="05408F16401E43BDB0E7EC7D213700DA"/>
          </w:pPr>
          <w:r w:rsidRPr="0031171E">
            <w:rPr>
              <w:rStyle w:val="PlaceholderText"/>
            </w:rPr>
            <w:t>Click here to enter text.</w:t>
          </w:r>
        </w:p>
      </w:docPartBody>
    </w:docPart>
    <w:docPart>
      <w:docPartPr>
        <w:name w:val="2203270FF7FE474AB7E33F83413A6350"/>
        <w:category>
          <w:name w:val="General"/>
          <w:gallery w:val="placeholder"/>
        </w:category>
        <w:types>
          <w:type w:val="bbPlcHdr"/>
        </w:types>
        <w:behaviors>
          <w:behavior w:val="content"/>
        </w:behaviors>
        <w:guid w:val="{625D3FDE-4C09-4F84-B9A9-28C0FB7C6B24}"/>
      </w:docPartPr>
      <w:docPartBody>
        <w:p w:rsidR="005D23F9" w:rsidRDefault="000D300B" w:rsidP="000D300B">
          <w:pPr>
            <w:pStyle w:val="2203270FF7FE474AB7E33F83413A6350"/>
          </w:pPr>
          <w:r w:rsidRPr="0031171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B1E"/>
    <w:rsid w:val="00011CA1"/>
    <w:rsid w:val="000230FE"/>
    <w:rsid w:val="000D300B"/>
    <w:rsid w:val="00153C5B"/>
    <w:rsid w:val="00187E60"/>
    <w:rsid w:val="001A6AFF"/>
    <w:rsid w:val="0024473C"/>
    <w:rsid w:val="002672A5"/>
    <w:rsid w:val="003D4DF8"/>
    <w:rsid w:val="004E2E20"/>
    <w:rsid w:val="00554BF7"/>
    <w:rsid w:val="00576B1E"/>
    <w:rsid w:val="005D23F9"/>
    <w:rsid w:val="007532D7"/>
    <w:rsid w:val="007F693F"/>
    <w:rsid w:val="00800F1B"/>
    <w:rsid w:val="00886B6C"/>
    <w:rsid w:val="008D57D3"/>
    <w:rsid w:val="008E5679"/>
    <w:rsid w:val="00A34092"/>
    <w:rsid w:val="00A90AA9"/>
    <w:rsid w:val="00C04DDD"/>
    <w:rsid w:val="00D03829"/>
    <w:rsid w:val="00F010F9"/>
    <w:rsid w:val="00F2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73C"/>
    <w:rPr>
      <w:color w:val="808080"/>
    </w:rPr>
  </w:style>
  <w:style w:type="paragraph" w:customStyle="1" w:styleId="05408F16401E43BDB0E7EC7D213700DA">
    <w:name w:val="05408F16401E43BDB0E7EC7D213700DA"/>
    <w:rsid w:val="00576B1E"/>
  </w:style>
  <w:style w:type="paragraph" w:customStyle="1" w:styleId="2203270FF7FE474AB7E33F83413A6350">
    <w:name w:val="2203270FF7FE474AB7E33F83413A6350"/>
    <w:rsid w:val="000D3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B2CE-291F-472F-BB80-CE2D5725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2077</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AGREEMENT FOR INDEPENDENT CONTRACTOR SERVICES</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INDEPENDENT CONTRACTOR SERVICES</dc:title>
  <dc:subject/>
  <dc:creator>simpkins</dc:creator>
  <cp:keywords/>
  <dc:description/>
  <cp:lastModifiedBy>Uprety, Pratikshya</cp:lastModifiedBy>
  <cp:revision>4</cp:revision>
  <cp:lastPrinted>2015-06-30T21:15:00Z</cp:lastPrinted>
  <dcterms:created xsi:type="dcterms:W3CDTF">2025-01-09T22:07:00Z</dcterms:created>
  <dcterms:modified xsi:type="dcterms:W3CDTF">2025-01-09T22:13:00Z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11245-0001\2369697v1.doc</vt:lpwstr>
  </property>
  <property fmtid="{D5CDD505-2E9C-101B-9397-08002B2CF9AE}" pid="3" name="Client">
    <vt:lpwstr>11245</vt:lpwstr>
  </property>
</Properties>
</file>